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35"/>
      </w:tblGrid>
      <w:tr w:rsidR="00CE5067" w:rsidRPr="00CE5067" w:rsidTr="00CE5067">
        <w:trPr>
          <w:tblCellSpacing w:w="30" w:type="dxa"/>
        </w:trPr>
        <w:tc>
          <w:tcPr>
            <w:tcW w:w="0" w:type="auto"/>
            <w:vAlign w:val="center"/>
            <w:hideMark/>
          </w:tcPr>
          <w:p w:rsidR="00CE5067" w:rsidRPr="00CE5067" w:rsidRDefault="00CE5067" w:rsidP="00C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 Кемеровской области от 14.11.2005 № 123</w:t>
            </w:r>
          </w:p>
        </w:tc>
      </w:tr>
      <w:tr w:rsidR="00CE5067" w:rsidRPr="00CE5067" w:rsidTr="00CE5067">
        <w:trPr>
          <w:tblCellSpacing w:w="30" w:type="dxa"/>
        </w:trPr>
        <w:tc>
          <w:tcPr>
            <w:tcW w:w="0" w:type="auto"/>
            <w:vAlign w:val="center"/>
            <w:hideMark/>
          </w:tcPr>
          <w:p w:rsidR="00CE5067" w:rsidRPr="00CE5067" w:rsidRDefault="00CE5067" w:rsidP="00C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мерах социальной поддержки многодетных семей в Кемеровской области</w:t>
            </w:r>
          </w:p>
        </w:tc>
      </w:tr>
      <w:tr w:rsidR="00CE5067" w:rsidRPr="00CE5067" w:rsidTr="00CE5067">
        <w:trPr>
          <w:tblCellSpacing w:w="30" w:type="dxa"/>
        </w:trPr>
        <w:tc>
          <w:tcPr>
            <w:tcW w:w="0" w:type="auto"/>
            <w:vAlign w:val="center"/>
            <w:hideMark/>
          </w:tcPr>
          <w:p w:rsidR="00CE5067" w:rsidRPr="00CE5067" w:rsidRDefault="00CE5067" w:rsidP="00CE5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16"/>
                <w:szCs w:val="28"/>
                <w:lang w:eastAsia="ru-RU"/>
              </w:rPr>
              <w:t> </w:t>
            </w:r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О мерах социальной поддержки многодетных семей </w:t>
            </w:r>
            <w:proofErr w:type="gramStart"/>
            <w:r w:rsidRPr="00CE50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Кемеровской области</w:t>
            </w:r>
          </w:p>
          <w:p w:rsidR="00CE5067" w:rsidRPr="00CE5067" w:rsidRDefault="00CE5067" w:rsidP="00CE5067">
            <w:pPr>
              <w:tabs>
                <w:tab w:val="left" w:pos="5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ab/>
            </w:r>
          </w:p>
          <w:p w:rsidR="00CE5067" w:rsidRPr="00CE5067" w:rsidRDefault="00CE5067" w:rsidP="00CE5067">
            <w:pPr>
              <w:tabs>
                <w:tab w:val="left" w:pos="5103"/>
              </w:tabs>
              <w:spacing w:after="0" w:line="240" w:lineRule="auto"/>
              <w:ind w:firstLine="51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CE5067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t>Принят</w:t>
            </w:r>
            <w:proofErr w:type="gramEnd"/>
            <w:r w:rsidRPr="00CE5067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t xml:space="preserve"> Советом народных </w:t>
            </w:r>
          </w:p>
          <w:p w:rsidR="00CE5067" w:rsidRPr="00CE5067" w:rsidRDefault="00CE5067" w:rsidP="00CE5067">
            <w:pPr>
              <w:tabs>
                <w:tab w:val="left" w:pos="5103"/>
              </w:tabs>
              <w:spacing w:after="0" w:line="240" w:lineRule="auto"/>
              <w:ind w:firstLine="51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t>депутатов Кемеровской области</w:t>
            </w:r>
          </w:p>
          <w:p w:rsidR="00CE5067" w:rsidRPr="00CE5067" w:rsidRDefault="00CE5067" w:rsidP="00CE5067">
            <w:pPr>
              <w:tabs>
                <w:tab w:val="left" w:pos="5103"/>
              </w:tabs>
              <w:spacing w:after="0" w:line="240" w:lineRule="auto"/>
              <w:ind w:firstLine="5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26 октября 2005 г.</w:t>
            </w:r>
          </w:p>
          <w:p w:rsidR="00CE5067" w:rsidRPr="00CE5067" w:rsidRDefault="00CE5067" w:rsidP="00CE5067">
            <w:pPr>
              <w:spacing w:after="0" w:line="240" w:lineRule="auto"/>
              <w:ind w:firstLine="5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Настоящий Закон устанавливает меры социальной поддержки многодетных семей в целях создания условий для полноценного воспитания, развития и образования детей в многодетных семьях и улучшения демографической ситуации в Кемеровской области.</w:t>
            </w:r>
          </w:p>
          <w:p w:rsidR="00CE5067" w:rsidRPr="00CE5067" w:rsidRDefault="00CE5067" w:rsidP="00CE5067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ru-RU"/>
              </w:rPr>
              <w:t>Статья 1. Понятие многодетной семьи</w:t>
            </w:r>
          </w:p>
          <w:p w:rsidR="00CE5067" w:rsidRPr="00CE5067" w:rsidRDefault="00CE5067" w:rsidP="00CE5067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t>Для целей настоящего Закона многодетной семьей признается семья, имеющая в своем составе трех и более детей в возрасте до 18 лет, в том числе усыновленных и приемных.</w:t>
            </w:r>
          </w:p>
          <w:p w:rsidR="00CE5067" w:rsidRPr="00CE5067" w:rsidRDefault="00CE5067" w:rsidP="00CE5067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ru-RU"/>
              </w:rPr>
              <w:t>Статья 2.</w:t>
            </w:r>
            <w:r w:rsidRPr="00CE5067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t xml:space="preserve"> </w:t>
            </w:r>
            <w:r w:rsidRPr="00CE5067"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ru-RU"/>
              </w:rPr>
              <w:t>Сфера действия настоящего Закона</w:t>
            </w:r>
          </w:p>
          <w:p w:rsidR="00CE5067" w:rsidRPr="00CE5067" w:rsidRDefault="00CE5067" w:rsidP="00CE5067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t>1. Настоящий Закон распространяется на многодетные семьи, в состав которых могут входить граждане Российской Федерации, иностранные граждане и лица без гражданства, место жительства которых находится на территории Кемеровской области.</w:t>
            </w:r>
          </w:p>
          <w:p w:rsidR="00CE5067" w:rsidRPr="00CE5067" w:rsidRDefault="00CE5067" w:rsidP="00CE506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Меры социальной поддержки, предусмотренные статьей 3 настоящего Закона, предоставляются многодетным семьям, среднедушевой доход которых не превышает величины прожиточного минимума на душу населения, установленного в Кемеровской области.</w:t>
            </w:r>
          </w:p>
          <w:p w:rsidR="00CE5067" w:rsidRPr="00CE5067" w:rsidRDefault="00CE5067" w:rsidP="00CE506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 Действие настоящего Закона не распространяется на многодетные семьи, дети из которых находятся на полном государственном обеспечении.</w:t>
            </w:r>
          </w:p>
          <w:p w:rsidR="00CE5067" w:rsidRPr="00CE5067" w:rsidRDefault="00CE5067" w:rsidP="00CE5067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ru-RU"/>
              </w:rPr>
              <w:t>Статья 3. Меры социальной поддержки многодетных семей</w:t>
            </w:r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 Многодетным семьям предоставляются следующие меры социальной поддержки:</w:t>
            </w:r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1) снижение на 30 процентов размеров оплаты коммунальных услуг в пределах региональных стандартов нормативной площади жилого помещения и нормативов потребления, а также стоимости топлива, приобретаемого в пределах норм, установленных для продажи населению, проживающим в домах без центрального отопления;</w:t>
            </w:r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2) ежемесячная денежная компенсация на хлеб на каждого ребенка в возрасте до 18 лет, в соответствии с нормативными правовыми актами Кемеровской области;</w:t>
            </w:r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3) ежемесячный продуктовый набор неполным многодетным семьям и полным семьям, имеющим шесть и более детей, в соответствии с нормативными правовыми актами Кемеровской области;</w:t>
            </w:r>
          </w:p>
          <w:p w:rsidR="00CE5067" w:rsidRPr="00CE5067" w:rsidRDefault="00CE5067" w:rsidP="00CE506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4) бесплатная выдача лекарств, приобретаемых по рецептам врачей, для детей в возрасте до 6 лет;</w:t>
            </w:r>
          </w:p>
          <w:p w:rsidR="00CE5067" w:rsidRPr="00CE5067" w:rsidRDefault="00CE5067" w:rsidP="00CE506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5) бесплатный проезд для учащихся государственных (муниципальных) общеобразовательных учреждений на всех видах городского пассажирского транспорта общего пользования (кроме такси), а также на автомобильном транспорте общего пользования в пригородном (внутрирайонном) сообщении;</w:t>
            </w:r>
          </w:p>
          <w:p w:rsidR="00CE5067" w:rsidRPr="00CE5067" w:rsidRDefault="00CE5067" w:rsidP="00CE506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6) первоочередной прием детей в муниципальные дошкольные </w:t>
            </w: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образовательные учреждения;</w:t>
            </w:r>
          </w:p>
          <w:p w:rsidR="00CE5067" w:rsidRPr="00CE5067" w:rsidRDefault="00CE5067" w:rsidP="00CE506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7) бесплатное питание один раз в день в период учебного процесса для учащихся государственных (муниципальных) общеобразовательных учреждений;</w:t>
            </w:r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8) один раз в месяц бесплатное посещение парков культуры и отдыха, государственных музеев, находящихся в ведении Кемеровской области, а также выставок, организуемых в них;</w:t>
            </w:r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9) первоочередное выделение земельных участков для ведения садоводства и огородничества.</w:t>
            </w:r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При наличии у многодетной семьи права на одинаковые меры социальной поддержки по различным основаниям такие меры социальной поддержки не суммируются.</w:t>
            </w:r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Статья 4. Финансирование расходов, связанных с реализацией настоящего Закона</w:t>
            </w:r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Финансирование расходов на меры социальной поддержки, установленные настоящим Законом, осуществляется за счет средств областного бюджета.</w:t>
            </w:r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Статья 5. Порядок и условия предоставления мер социальной поддержки</w:t>
            </w:r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Порядок предоставления мер социальной поддержки, предусмотренных настоящим Законом, порядок возмещения расходов на предоставление мер социальной поддержки, предусмотренных настоящим Законом, а также перечень документов, на основании которых предоставляются меры социальной поддержки, устанавливаются Коллегией Администрации Кемеровской области.</w:t>
            </w:r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CE50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Статья 6. Заключительные положения</w:t>
            </w:r>
          </w:p>
          <w:p w:rsidR="00CE5067" w:rsidRPr="00CE5067" w:rsidRDefault="00CE5067" w:rsidP="00CE506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 Настоящий Закон вступает в силу с 1 января 2006 года, но не ранее дня, следующего за днем его официального опубликования.</w:t>
            </w:r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Коллегии Администрации Кемеровской области привести свои нормативные правовые акты в соответствии с настоящим Законом.</w:t>
            </w:r>
          </w:p>
          <w:p w:rsidR="00CE5067" w:rsidRPr="00CE5067" w:rsidRDefault="00CE5067" w:rsidP="00CE5067">
            <w:pPr>
              <w:spacing w:after="0" w:line="240" w:lineRule="auto"/>
              <w:ind w:firstLine="709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CE5067" w:rsidRPr="00CE5067" w:rsidRDefault="00CE5067" w:rsidP="00CE506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Губернатор </w:t>
            </w:r>
          </w:p>
          <w:p w:rsidR="00CE5067" w:rsidRPr="00CE5067" w:rsidRDefault="00CE5067" w:rsidP="00CE5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Кемеровской области А.М. Тулеев</w:t>
            </w:r>
          </w:p>
          <w:p w:rsidR="00CE5067" w:rsidRPr="00CE5067" w:rsidRDefault="00CE5067" w:rsidP="00CE506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CE5067" w:rsidRPr="00CE5067" w:rsidRDefault="00CE5067" w:rsidP="00C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г. Кемерово</w:t>
            </w:r>
          </w:p>
          <w:p w:rsidR="00CE5067" w:rsidRPr="00CE5067" w:rsidRDefault="00CE5067" w:rsidP="00CE506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 ноября 2005 г.</w:t>
            </w:r>
          </w:p>
          <w:p w:rsidR="00CE5067" w:rsidRPr="00CE5067" w:rsidRDefault="00CE5067" w:rsidP="00CE506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№ 123-ОЗ</w:t>
            </w:r>
          </w:p>
          <w:p w:rsidR="00CE5067" w:rsidRPr="00CE5067" w:rsidRDefault="00CE5067" w:rsidP="00CE5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67">
              <w:rPr>
                <w:rFonts w:ascii="Tahoma" w:eastAsia="Times New Roman" w:hAnsi="Tahoma" w:cs="Tahoma"/>
                <w:sz w:val="16"/>
                <w:szCs w:val="28"/>
                <w:lang w:eastAsia="ru-RU"/>
              </w:rPr>
              <w:t> </w:t>
            </w:r>
          </w:p>
        </w:tc>
      </w:tr>
    </w:tbl>
    <w:p w:rsidR="00B559E7" w:rsidRDefault="00B559E7" w:rsidP="00CE5067">
      <w:pPr>
        <w:spacing w:line="240" w:lineRule="auto"/>
      </w:pPr>
    </w:p>
    <w:sectPr w:rsidR="00B559E7" w:rsidSect="00CE50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5067"/>
    <w:rsid w:val="00B559E7"/>
    <w:rsid w:val="00CE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E7"/>
  </w:style>
  <w:style w:type="paragraph" w:styleId="1">
    <w:name w:val="heading 1"/>
    <w:basedOn w:val="a"/>
    <w:link w:val="10"/>
    <w:uiPriority w:val="9"/>
    <w:qFormat/>
    <w:rsid w:val="00CE5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5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E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E5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E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E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5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E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E5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3528</Characters>
  <Application>Microsoft Office Word</Application>
  <DocSecurity>0</DocSecurity>
  <Lines>29</Lines>
  <Paragraphs>8</Paragraphs>
  <ScaleCrop>false</ScaleCrop>
  <Company>МОУ "СОШ №4" г. Топки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2016-05-04T07:55:00Z</dcterms:created>
  <dcterms:modified xsi:type="dcterms:W3CDTF">2016-05-04T07:58:00Z</dcterms:modified>
</cp:coreProperties>
</file>