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F" w:rsidRPr="004D032C" w:rsidRDefault="00AF429F" w:rsidP="004D032C">
      <w:pPr>
        <w:jc w:val="both"/>
        <w:rPr>
          <w:rStyle w:val="Strong"/>
          <w:bCs w:val="0"/>
        </w:rPr>
      </w:pPr>
      <w:r w:rsidRPr="00194990">
        <w:rPr>
          <w:b/>
        </w:rPr>
        <w:t xml:space="preserve">                                                           </w:t>
      </w:r>
    </w:p>
    <w:p w:rsidR="00AF429F" w:rsidRPr="000A7682" w:rsidRDefault="00AF429F" w:rsidP="004D032C">
      <w:pPr>
        <w:ind w:left="-900"/>
        <w:jc w:val="center"/>
      </w:pPr>
      <w:r w:rsidRPr="000A7682">
        <w:t>Управление  образования</w:t>
      </w:r>
    </w:p>
    <w:p w:rsidR="00AF429F" w:rsidRPr="000A7682" w:rsidRDefault="00AF429F" w:rsidP="004D032C">
      <w:r>
        <w:t xml:space="preserve">                                                  </w:t>
      </w:r>
      <w:r w:rsidRPr="000A7682">
        <w:t>Администрации Топкинского района</w:t>
      </w:r>
    </w:p>
    <w:p w:rsidR="00AF429F" w:rsidRPr="000A7682" w:rsidRDefault="00AF429F" w:rsidP="004D032C">
      <w:pPr>
        <w:jc w:val="center"/>
      </w:pPr>
      <w:r w:rsidRPr="000A7682">
        <w:t>муниципальное бюджетное  общеобразовательное учреждение</w:t>
      </w:r>
    </w:p>
    <w:p w:rsidR="00AF429F" w:rsidRPr="000A7682" w:rsidRDefault="00AF429F" w:rsidP="004D032C">
      <w:pPr>
        <w:jc w:val="center"/>
        <w:rPr>
          <w:b/>
        </w:rPr>
      </w:pPr>
      <w:r w:rsidRPr="000A7682">
        <w:t>«Основная общеобразовательная школа № 9</w:t>
      </w:r>
    </w:p>
    <w:p w:rsidR="00AF429F" w:rsidRDefault="00AF429F" w:rsidP="004D032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AF429F" w:rsidRPr="000A7682" w:rsidRDefault="00AF429F" w:rsidP="004D032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AF429F" w:rsidRPr="000A7682" w:rsidRDefault="00AF429F" w:rsidP="004D032C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 w:rsidRPr="000A7682">
        <w:rPr>
          <w:bCs/>
          <w:kern w:val="28"/>
        </w:rPr>
        <w:t xml:space="preserve">Обсуждено </w:t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  <w:t xml:space="preserve">             </w:t>
      </w:r>
      <w:r>
        <w:rPr>
          <w:bCs/>
          <w:kern w:val="28"/>
        </w:rPr>
        <w:t xml:space="preserve">                     </w:t>
      </w:r>
      <w:r w:rsidRPr="000A7682">
        <w:rPr>
          <w:bCs/>
          <w:kern w:val="28"/>
        </w:rPr>
        <w:t>Утверждено</w:t>
      </w:r>
      <w:r>
        <w:rPr>
          <w:bCs/>
          <w:kern w:val="28"/>
        </w:rPr>
        <w:t xml:space="preserve">                                                                       </w:t>
      </w:r>
      <w:r w:rsidRPr="000A7682">
        <w:rPr>
          <w:bCs/>
          <w:kern w:val="28"/>
        </w:rPr>
        <w:t>на заседании МО</w:t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>
        <w:rPr>
          <w:bCs/>
          <w:kern w:val="28"/>
        </w:rPr>
        <w:t xml:space="preserve">                    </w:t>
      </w:r>
      <w:r w:rsidRPr="000A7682">
        <w:rPr>
          <w:bCs/>
          <w:kern w:val="28"/>
        </w:rPr>
        <w:t xml:space="preserve"> решением педсовета</w:t>
      </w:r>
      <w:r>
        <w:rPr>
          <w:bCs/>
          <w:kern w:val="28"/>
        </w:rPr>
        <w:t xml:space="preserve">                               </w:t>
      </w:r>
      <w:r w:rsidRPr="000A7682">
        <w:rPr>
          <w:bCs/>
          <w:kern w:val="28"/>
        </w:rPr>
        <w:t>протокол №___от______</w:t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  <w:t xml:space="preserve">            </w:t>
      </w:r>
      <w:r>
        <w:rPr>
          <w:bCs/>
          <w:kern w:val="28"/>
        </w:rPr>
        <w:t xml:space="preserve">                    </w:t>
      </w:r>
      <w:r w:rsidRPr="000A7682">
        <w:rPr>
          <w:bCs/>
          <w:kern w:val="28"/>
        </w:rPr>
        <w:t xml:space="preserve"> протокол №____от______</w:t>
      </w:r>
      <w:r>
        <w:rPr>
          <w:bCs/>
          <w:kern w:val="28"/>
        </w:rPr>
        <w:t xml:space="preserve">                 </w:t>
      </w:r>
      <w:r w:rsidRPr="000A7682">
        <w:rPr>
          <w:bCs/>
          <w:kern w:val="28"/>
        </w:rPr>
        <w:t>руководитель МО</w:t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</w:r>
      <w:r w:rsidRPr="000A7682">
        <w:rPr>
          <w:bCs/>
          <w:kern w:val="28"/>
        </w:rPr>
        <w:tab/>
        <w:t xml:space="preserve">                       </w:t>
      </w:r>
      <w:r>
        <w:rPr>
          <w:bCs/>
          <w:kern w:val="28"/>
        </w:rPr>
        <w:t xml:space="preserve">                      </w:t>
      </w:r>
      <w:r w:rsidRPr="000A7682">
        <w:rPr>
          <w:bCs/>
          <w:kern w:val="28"/>
        </w:rPr>
        <w:t>председатель педсовета</w:t>
      </w:r>
    </w:p>
    <w:p w:rsidR="00AF429F" w:rsidRPr="000A7682" w:rsidRDefault="00AF429F" w:rsidP="004D032C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</w:r>
      <w:r w:rsidRPr="000A7682">
        <w:rPr>
          <w:bCs/>
          <w:kern w:val="28"/>
        </w:rPr>
        <w:softHyphen/>
        <w:t xml:space="preserve">____________________                                           </w:t>
      </w:r>
      <w:r>
        <w:rPr>
          <w:bCs/>
          <w:kern w:val="28"/>
        </w:rPr>
        <w:t xml:space="preserve">                            </w:t>
      </w:r>
      <w:r w:rsidRPr="000A7682">
        <w:rPr>
          <w:bCs/>
          <w:kern w:val="28"/>
        </w:rPr>
        <w:t>_____ С.А. Орлинская</w:t>
      </w:r>
    </w:p>
    <w:p w:rsidR="00AF429F" w:rsidRDefault="00AF429F" w:rsidP="004D032C">
      <w:pPr>
        <w:pStyle w:val="Heading3"/>
        <w:jc w:val="center"/>
        <w:rPr>
          <w:rFonts w:ascii="Times New Roman" w:hAnsi="Times New Roman"/>
          <w:b w:val="0"/>
          <w:kern w:val="28"/>
          <w:sz w:val="28"/>
          <w:szCs w:val="28"/>
          <w:lang w:val="ru-RU" w:eastAsia="ru-RU"/>
        </w:rPr>
      </w:pPr>
    </w:p>
    <w:p w:rsidR="00AF429F" w:rsidRDefault="00AF429F" w:rsidP="004D032C">
      <w:pPr>
        <w:pStyle w:val="Heading3"/>
        <w:jc w:val="center"/>
        <w:rPr>
          <w:rFonts w:ascii="Times New Roman" w:hAnsi="Times New Roman"/>
          <w:b w:val="0"/>
          <w:kern w:val="28"/>
          <w:sz w:val="28"/>
          <w:szCs w:val="28"/>
          <w:lang w:val="ru-RU" w:eastAsia="ru-RU"/>
        </w:rPr>
      </w:pPr>
    </w:p>
    <w:p w:rsidR="00AF429F" w:rsidRPr="000A7682" w:rsidRDefault="00AF429F" w:rsidP="004D032C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0A7682">
        <w:rPr>
          <w:rFonts w:ascii="Times New Roman" w:hAnsi="Times New Roman"/>
          <w:sz w:val="44"/>
          <w:szCs w:val="40"/>
          <w:lang w:val="ru-RU"/>
        </w:rPr>
        <w:t>РАБОЧАЯ ПРОГРАММА</w:t>
      </w:r>
    </w:p>
    <w:p w:rsidR="00AF429F" w:rsidRDefault="00AF429F" w:rsidP="004D032C">
      <w:pPr>
        <w:tabs>
          <w:tab w:val="left" w:pos="3357"/>
        </w:tabs>
        <w:rPr>
          <w:b/>
          <w:i/>
          <w:sz w:val="28"/>
        </w:rPr>
      </w:pPr>
    </w:p>
    <w:p w:rsidR="00AF429F" w:rsidRPr="000A7682" w:rsidRDefault="00AF429F" w:rsidP="004D032C">
      <w:pPr>
        <w:tabs>
          <w:tab w:val="left" w:pos="3357"/>
        </w:tabs>
        <w:rPr>
          <w:b/>
          <w:i/>
          <w:sz w:val="28"/>
        </w:rPr>
      </w:pPr>
    </w:p>
    <w:p w:rsidR="00AF429F" w:rsidRPr="000A7682" w:rsidRDefault="00AF429F" w:rsidP="004D032C">
      <w:pPr>
        <w:shd w:val="clear" w:color="auto" w:fill="FFFFFF"/>
        <w:rPr>
          <w:sz w:val="44"/>
          <w:szCs w:val="44"/>
        </w:rPr>
      </w:pPr>
      <w:r w:rsidRPr="000A7682">
        <w:rPr>
          <w:color w:val="000000"/>
          <w:sz w:val="28"/>
          <w:szCs w:val="28"/>
        </w:rPr>
        <w:t xml:space="preserve"> по курсу</w:t>
      </w:r>
      <w:r w:rsidRPr="000A7682">
        <w:rPr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b/>
          <w:i/>
          <w:sz w:val="44"/>
          <w:szCs w:val="44"/>
          <w:u w:val="single"/>
        </w:rPr>
        <w:t>«</w:t>
      </w:r>
      <w:r>
        <w:rPr>
          <w:b/>
          <w:i/>
          <w:sz w:val="44"/>
          <w:szCs w:val="44"/>
          <w:u w:val="single"/>
        </w:rPr>
        <w:t>Успешные люди любят читать</w:t>
      </w:r>
    </w:p>
    <w:p w:rsidR="00AF429F" w:rsidRPr="000A7682" w:rsidRDefault="00AF429F" w:rsidP="004D032C">
      <w:pPr>
        <w:rPr>
          <w:sz w:val="28"/>
          <w:szCs w:val="28"/>
        </w:rPr>
      </w:pPr>
    </w:p>
    <w:p w:rsidR="00AF429F" w:rsidRPr="000A7682" w:rsidRDefault="00AF429F" w:rsidP="004D032C">
      <w:r w:rsidRPr="000A7682">
        <w:rPr>
          <w:sz w:val="28"/>
          <w:szCs w:val="28"/>
        </w:rPr>
        <w:t xml:space="preserve">уровень, класс      </w:t>
      </w:r>
      <w:r w:rsidRPr="000A7682">
        <w:rPr>
          <w:b/>
          <w:i/>
          <w:sz w:val="44"/>
          <w:szCs w:val="44"/>
          <w:u w:val="single"/>
        </w:rPr>
        <w:t xml:space="preserve">  </w:t>
      </w:r>
      <w:r>
        <w:rPr>
          <w:b/>
          <w:i/>
          <w:sz w:val="44"/>
          <w:szCs w:val="44"/>
          <w:u w:val="single"/>
        </w:rPr>
        <w:t>основное общее</w:t>
      </w:r>
      <w:r w:rsidRPr="000A7682">
        <w:rPr>
          <w:b/>
          <w:i/>
          <w:sz w:val="44"/>
          <w:szCs w:val="44"/>
          <w:u w:val="single"/>
        </w:rPr>
        <w:t xml:space="preserve">, </w:t>
      </w:r>
      <w:r>
        <w:rPr>
          <w:b/>
          <w:i/>
          <w:sz w:val="44"/>
          <w:szCs w:val="44"/>
          <w:u w:val="single"/>
        </w:rPr>
        <w:t xml:space="preserve">7 </w:t>
      </w:r>
      <w:r w:rsidRPr="000A7682">
        <w:rPr>
          <w:b/>
          <w:i/>
          <w:sz w:val="44"/>
          <w:szCs w:val="44"/>
          <w:u w:val="single"/>
        </w:rPr>
        <w:t>класс</w:t>
      </w:r>
    </w:p>
    <w:p w:rsidR="00AF429F" w:rsidRDefault="00AF429F" w:rsidP="004D032C">
      <w:pPr>
        <w:rPr>
          <w:sz w:val="20"/>
          <w:szCs w:val="20"/>
        </w:rPr>
      </w:pPr>
      <w:r w:rsidRPr="000A7682">
        <w:t xml:space="preserve">                                      </w:t>
      </w:r>
      <w:r w:rsidRPr="000A7682">
        <w:rPr>
          <w:sz w:val="20"/>
          <w:szCs w:val="20"/>
        </w:rPr>
        <w:t>(начальное общее, основное общее образование с указанием классов)</w:t>
      </w:r>
    </w:p>
    <w:p w:rsidR="00AF429F" w:rsidRDefault="00AF429F" w:rsidP="004D032C">
      <w:pPr>
        <w:rPr>
          <w:sz w:val="20"/>
          <w:szCs w:val="20"/>
        </w:rPr>
      </w:pPr>
    </w:p>
    <w:p w:rsidR="00AF429F" w:rsidRPr="000A7682" w:rsidRDefault="00AF429F" w:rsidP="004D032C">
      <w:pPr>
        <w:rPr>
          <w:sz w:val="20"/>
          <w:szCs w:val="20"/>
        </w:rPr>
      </w:pPr>
    </w:p>
    <w:p w:rsidR="00AF429F" w:rsidRPr="000A7682" w:rsidRDefault="00AF429F" w:rsidP="004D032C">
      <w:pPr>
        <w:shd w:val="clear" w:color="auto" w:fill="FFFFFF"/>
        <w:rPr>
          <w:sz w:val="20"/>
          <w:szCs w:val="20"/>
        </w:rPr>
      </w:pPr>
      <w:r w:rsidRPr="000A7682">
        <w:rPr>
          <w:sz w:val="28"/>
          <w:szCs w:val="28"/>
        </w:rPr>
        <w:t xml:space="preserve">направление           </w:t>
      </w:r>
      <w:r>
        <w:rPr>
          <w:b/>
          <w:i/>
          <w:sz w:val="40"/>
          <w:szCs w:val="40"/>
        </w:rPr>
        <w:t>духовно-нравственное</w:t>
      </w:r>
    </w:p>
    <w:p w:rsidR="00AF429F" w:rsidRDefault="00AF429F" w:rsidP="004D032C">
      <w:pPr>
        <w:tabs>
          <w:tab w:val="left" w:pos="2880"/>
          <w:tab w:val="left" w:pos="6754"/>
        </w:tabs>
        <w:rPr>
          <w:sz w:val="20"/>
          <w:szCs w:val="20"/>
        </w:rPr>
      </w:pPr>
      <w:r w:rsidRPr="000A7682">
        <w:rPr>
          <w:sz w:val="20"/>
          <w:szCs w:val="20"/>
        </w:rPr>
        <w:t xml:space="preserve">                    </w:t>
      </w:r>
    </w:p>
    <w:p w:rsidR="00AF429F" w:rsidRPr="000A7682" w:rsidRDefault="00AF429F" w:rsidP="004D032C">
      <w:pPr>
        <w:tabs>
          <w:tab w:val="left" w:pos="2880"/>
          <w:tab w:val="left" w:pos="6754"/>
        </w:tabs>
        <w:rPr>
          <w:b/>
          <w:i/>
          <w:sz w:val="28"/>
          <w:szCs w:val="20"/>
        </w:rPr>
      </w:pPr>
      <w:r w:rsidRPr="000A7682">
        <w:rPr>
          <w:sz w:val="20"/>
          <w:szCs w:val="20"/>
        </w:rPr>
        <w:t xml:space="preserve">             </w:t>
      </w:r>
      <w:r w:rsidRPr="000A7682">
        <w:rPr>
          <w:sz w:val="20"/>
          <w:szCs w:val="20"/>
        </w:rPr>
        <w:tab/>
      </w:r>
      <w:r>
        <w:rPr>
          <w:b/>
          <w:i/>
          <w:sz w:val="32"/>
          <w:szCs w:val="32"/>
        </w:rPr>
        <w:t xml:space="preserve">            </w:t>
      </w:r>
    </w:p>
    <w:p w:rsidR="00AF429F" w:rsidRPr="000A7682" w:rsidRDefault="00AF429F" w:rsidP="004D032C">
      <w:pPr>
        <w:tabs>
          <w:tab w:val="left" w:pos="2495"/>
        </w:tabs>
        <w:rPr>
          <w:b/>
          <w:i/>
          <w:sz w:val="44"/>
          <w:szCs w:val="44"/>
          <w:u w:val="single"/>
        </w:rPr>
      </w:pPr>
      <w:r w:rsidRPr="000A7682">
        <w:rPr>
          <w:sz w:val="28"/>
          <w:szCs w:val="28"/>
        </w:rPr>
        <w:t xml:space="preserve">Составитель    </w:t>
      </w:r>
      <w:r w:rsidRPr="000A7682">
        <w:t xml:space="preserve">                 </w:t>
      </w:r>
      <w:r>
        <w:rPr>
          <w:b/>
          <w:i/>
          <w:sz w:val="44"/>
          <w:szCs w:val="44"/>
          <w:u w:val="single"/>
        </w:rPr>
        <w:t>Кочетыгова С.В.</w:t>
      </w:r>
    </w:p>
    <w:p w:rsidR="00AF429F" w:rsidRDefault="00AF429F" w:rsidP="004D032C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AF429F" w:rsidRPr="000A7682" w:rsidRDefault="00AF429F" w:rsidP="004D032C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AF429F" w:rsidRDefault="00AF429F" w:rsidP="004D032C">
      <w:pPr>
        <w:pStyle w:val="ListParagraph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35</w:t>
      </w: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AF429F" w:rsidRDefault="00AF429F" w:rsidP="004D032C">
      <w:pPr>
        <w:pStyle w:val="NormalWeb"/>
        <w:spacing w:after="0" w:afterAutospacing="0"/>
        <w:jc w:val="both"/>
        <w:rPr>
          <w:rStyle w:val="Strong"/>
          <w:sz w:val="28"/>
          <w:szCs w:val="28"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274BF8">
      <w:pPr>
        <w:jc w:val="both"/>
        <w:rPr>
          <w:b/>
        </w:rPr>
      </w:pPr>
    </w:p>
    <w:p w:rsidR="00AF429F" w:rsidRDefault="00AF429F" w:rsidP="00194990">
      <w:pPr>
        <w:pStyle w:val="NoSpacing"/>
        <w:ind w:left="720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29F" w:rsidRPr="00194990" w:rsidRDefault="00AF429F" w:rsidP="004D032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94990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194990">
        <w:rPr>
          <w:rFonts w:ascii="Times New Roman" w:hAnsi="Times New Roman"/>
          <w:b/>
          <w:sz w:val="24"/>
          <w:szCs w:val="24"/>
        </w:rPr>
        <w:t xml:space="preserve">1. ПЛАНИРУЕМЫЕ </w:t>
      </w:r>
      <w:r w:rsidRPr="00194990">
        <w:rPr>
          <w:rFonts w:ascii="Times New Roman" w:hAnsi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ОСВОЕНИЯ КУРСА</w:t>
      </w:r>
      <w:r w:rsidRPr="00194990">
        <w:rPr>
          <w:rFonts w:ascii="Times New Roman" w:hAnsi="Times New Roman"/>
          <w:b/>
          <w:bCs/>
          <w:sz w:val="24"/>
          <w:szCs w:val="24"/>
        </w:rPr>
        <w:t>.</w:t>
      </w:r>
    </w:p>
    <w:p w:rsidR="00AF429F" w:rsidRPr="00194990" w:rsidRDefault="00AF429F" w:rsidP="00274BF8">
      <w:pPr>
        <w:jc w:val="both"/>
        <w:rPr>
          <w:b/>
          <w:bCs/>
        </w:rPr>
      </w:pPr>
      <w:r w:rsidRPr="00194990">
        <w:rPr>
          <w:b/>
          <w:bCs/>
        </w:rPr>
        <w:t xml:space="preserve">             Личностные, метапредметные.</w:t>
      </w:r>
    </w:p>
    <w:p w:rsidR="00AF429F" w:rsidRPr="00194990" w:rsidRDefault="00AF429F" w:rsidP="00274BF8">
      <w:pPr>
        <w:jc w:val="both"/>
      </w:pPr>
      <w:r w:rsidRPr="00194990">
        <w:rPr>
          <w:bCs/>
        </w:rPr>
        <w:t>Личностные результаты</w:t>
      </w:r>
      <w:r w:rsidRPr="00194990">
        <w:t>:</w:t>
      </w:r>
    </w:p>
    <w:p w:rsidR="00AF429F" w:rsidRPr="00194990" w:rsidRDefault="00AF429F" w:rsidP="00274BF8">
      <w:pPr>
        <w:jc w:val="both"/>
      </w:pPr>
      <w:r w:rsidRPr="00194990">
        <w:t xml:space="preserve"> • </w:t>
      </w:r>
      <w:r w:rsidRPr="00194990">
        <w:rPr>
          <w:i/>
          <w:iCs/>
        </w:rPr>
        <w:t>в ценностно-ориентационной сфере:</w:t>
      </w:r>
    </w:p>
    <w:p w:rsidR="00AF429F" w:rsidRPr="00194990" w:rsidRDefault="00AF429F" w:rsidP="00274BF8">
      <w:pPr>
        <w:jc w:val="both"/>
      </w:pPr>
      <w:r w:rsidRPr="00194990">
        <w:t xml:space="preserve"> —     формирование художественного вкуса;</w:t>
      </w:r>
    </w:p>
    <w:p w:rsidR="00AF429F" w:rsidRPr="00194990" w:rsidRDefault="00AF429F" w:rsidP="00274BF8">
      <w:pPr>
        <w:jc w:val="both"/>
      </w:pPr>
    </w:p>
    <w:p w:rsidR="00AF429F" w:rsidRPr="00194990" w:rsidRDefault="00AF429F" w:rsidP="00274BF8">
      <w:pPr>
        <w:jc w:val="both"/>
        <w:rPr>
          <w:i/>
          <w:iCs/>
        </w:rPr>
      </w:pPr>
      <w:r w:rsidRPr="00194990">
        <w:t xml:space="preserve"> • </w:t>
      </w:r>
      <w:r w:rsidRPr="00194990">
        <w:rPr>
          <w:i/>
          <w:iCs/>
        </w:rPr>
        <w:t>в трудовой сфере:</w:t>
      </w:r>
    </w:p>
    <w:p w:rsidR="00AF429F" w:rsidRPr="00194990" w:rsidRDefault="00AF429F" w:rsidP="00274BF8">
      <w:pPr>
        <w:jc w:val="both"/>
      </w:pPr>
      <w:r w:rsidRPr="00194990">
        <w:t xml:space="preserve"> —     формирование навыков самостоятельной работы при выполнении практических творческих работ;</w:t>
      </w:r>
    </w:p>
    <w:p w:rsidR="00AF429F" w:rsidRPr="00194990" w:rsidRDefault="00AF429F" w:rsidP="00274BF8">
      <w:pPr>
        <w:jc w:val="both"/>
      </w:pPr>
    </w:p>
    <w:p w:rsidR="00AF429F" w:rsidRPr="00194990" w:rsidRDefault="00AF429F" w:rsidP="00274BF8">
      <w:pPr>
        <w:jc w:val="both"/>
        <w:rPr>
          <w:i/>
          <w:iCs/>
        </w:rPr>
      </w:pPr>
      <w:r w:rsidRPr="00194990">
        <w:t xml:space="preserve"> • </w:t>
      </w:r>
      <w:r w:rsidRPr="00194990">
        <w:rPr>
          <w:i/>
          <w:iCs/>
        </w:rPr>
        <w:t>в познавательной сфере:</w:t>
      </w:r>
    </w:p>
    <w:p w:rsidR="00AF429F" w:rsidRPr="00194990" w:rsidRDefault="00AF429F" w:rsidP="00274BF8">
      <w:pPr>
        <w:jc w:val="both"/>
      </w:pPr>
      <w:r w:rsidRPr="00194990">
        <w:t xml:space="preserve"> —     умение познавать мир через образы художественной литературы.</w:t>
      </w:r>
    </w:p>
    <w:p w:rsidR="00AF429F" w:rsidRPr="00194990" w:rsidRDefault="00AF429F" w:rsidP="00274BF8">
      <w:pPr>
        <w:jc w:val="both"/>
      </w:pPr>
    </w:p>
    <w:p w:rsidR="00AF429F" w:rsidRPr="00194990" w:rsidRDefault="00AF429F" w:rsidP="00274BF8">
      <w:pPr>
        <w:numPr>
          <w:ilvl w:val="0"/>
          <w:numId w:val="4"/>
        </w:numPr>
      </w:pPr>
      <w:r w:rsidRPr="00194990">
        <w:t xml:space="preserve">  Ожидаемые результаты:</w:t>
      </w:r>
    </w:p>
    <w:p w:rsidR="00AF429F" w:rsidRPr="00194990" w:rsidRDefault="00AF429F" w:rsidP="00274BF8">
      <w:pPr>
        <w:numPr>
          <w:ilvl w:val="0"/>
          <w:numId w:val="4"/>
        </w:numPr>
      </w:pPr>
      <w:r w:rsidRPr="00194990">
        <w:t xml:space="preserve">занятия  должны помочь ученикам разобраться в многожанровости литературы, понимать и применять литературоведческие  термины,   анализировать  литературное произведение .  (Обучающая значимость такого анализа очевидна: с его помощью 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речь). </w:t>
      </w:r>
    </w:p>
    <w:p w:rsidR="00AF429F" w:rsidRPr="00194990" w:rsidRDefault="00AF429F" w:rsidP="00274BF8">
      <w:pPr>
        <w:numPr>
          <w:ilvl w:val="0"/>
          <w:numId w:val="4"/>
        </w:numPr>
        <w:jc w:val="both"/>
      </w:pPr>
      <w:r w:rsidRPr="00194990">
        <w:t>создавать и совершенствовать собственные творческие работы.</w:t>
      </w:r>
    </w:p>
    <w:p w:rsidR="00AF429F" w:rsidRPr="00194990" w:rsidRDefault="00AF429F" w:rsidP="00274BF8">
      <w:pPr>
        <w:jc w:val="both"/>
      </w:pPr>
    </w:p>
    <w:p w:rsidR="00AF429F" w:rsidRPr="00194990" w:rsidRDefault="00AF429F" w:rsidP="00456101">
      <w:pPr>
        <w:jc w:val="both"/>
      </w:pPr>
      <w:r w:rsidRPr="00194990">
        <w:rPr>
          <w:bCs/>
        </w:rPr>
        <w:t xml:space="preserve">      </w:t>
      </w:r>
      <w:r w:rsidRPr="00194990">
        <w:t xml:space="preserve">в развитии художественно-образного, эстетического типа мышления, формировании целостного восприятия мира; </w:t>
      </w:r>
    </w:p>
    <w:p w:rsidR="00AF429F" w:rsidRPr="00194990" w:rsidRDefault="00AF429F" w:rsidP="00274BF8">
      <w:pPr>
        <w:numPr>
          <w:ilvl w:val="0"/>
          <w:numId w:val="5"/>
        </w:numPr>
        <w:jc w:val="both"/>
      </w:pPr>
      <w:r w:rsidRPr="00194990">
        <w:t>в развитии фантазии, воображения, общего интеллектуального уровня, памяти;</w:t>
      </w:r>
    </w:p>
    <w:p w:rsidR="00AF429F" w:rsidRPr="00194990" w:rsidRDefault="00AF429F" w:rsidP="00274BF8">
      <w:pPr>
        <w:numPr>
          <w:ilvl w:val="0"/>
          <w:numId w:val="5"/>
        </w:numPr>
        <w:jc w:val="both"/>
      </w:pPr>
      <w:r w:rsidRPr="00194990">
        <w:t>в формировании критического мышления;</w:t>
      </w:r>
    </w:p>
    <w:p w:rsidR="00AF429F" w:rsidRPr="00194990" w:rsidRDefault="00AF429F" w:rsidP="00274BF8">
      <w:pPr>
        <w:numPr>
          <w:ilvl w:val="0"/>
          <w:numId w:val="5"/>
        </w:numPr>
        <w:jc w:val="both"/>
      </w:pPr>
      <w:r w:rsidRPr="00194990">
        <w:t>в получении опыта восприятия произведений искусства как основы формирования коммуникативных умений.</w:t>
      </w:r>
    </w:p>
    <w:p w:rsidR="00AF429F" w:rsidRPr="00194990" w:rsidRDefault="00AF429F" w:rsidP="00274BF8">
      <w:pPr>
        <w:jc w:val="both"/>
      </w:pPr>
    </w:p>
    <w:p w:rsidR="00AF429F" w:rsidRPr="00194990" w:rsidRDefault="00AF429F" w:rsidP="00194990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194990">
        <w:rPr>
          <w:b/>
        </w:rPr>
        <w:t>2.СОДЕРЖАНИЕ КУРСА С УКАЗАНИЕМ ФОРМ ОРГАНИЗАЦИИ И ОСНОВНЫХ ВИДОВ ДЕЯТЕЛЬНОСТИ</w:t>
      </w:r>
    </w:p>
    <w:tbl>
      <w:tblPr>
        <w:tblpPr w:leftFromText="180" w:rightFromText="180" w:vertAnchor="text" w:horzAnchor="margin" w:tblpXSpec="center" w:tblpY="3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2344"/>
        <w:gridCol w:w="34"/>
        <w:gridCol w:w="16"/>
        <w:gridCol w:w="16"/>
        <w:gridCol w:w="2551"/>
      </w:tblGrid>
      <w:tr w:rsidR="00AF429F" w:rsidRPr="00194990" w:rsidTr="00DA031D">
        <w:trPr>
          <w:trHeight w:val="695"/>
        </w:trPr>
        <w:tc>
          <w:tcPr>
            <w:tcW w:w="959" w:type="dxa"/>
          </w:tcPr>
          <w:p w:rsidR="00AF429F" w:rsidRPr="00194990" w:rsidRDefault="00AF429F" w:rsidP="00DA031D">
            <w:pPr>
              <w:jc w:val="center"/>
              <w:rPr>
                <w:b/>
              </w:rPr>
            </w:pPr>
            <w:r w:rsidRPr="00194990">
              <w:rPr>
                <w:b/>
              </w:rPr>
              <w:t>№</w:t>
            </w:r>
          </w:p>
          <w:p w:rsidR="00AF429F" w:rsidRPr="00194990" w:rsidRDefault="00AF429F" w:rsidP="00DA031D">
            <w:pPr>
              <w:jc w:val="center"/>
              <w:rPr>
                <w:b/>
              </w:rPr>
            </w:pPr>
            <w:r w:rsidRPr="00194990">
              <w:rPr>
                <w:b/>
              </w:rPr>
              <w:t>урока</w:t>
            </w:r>
          </w:p>
        </w:tc>
        <w:tc>
          <w:tcPr>
            <w:tcW w:w="3260" w:type="dxa"/>
          </w:tcPr>
          <w:p w:rsidR="00AF429F" w:rsidRPr="00194990" w:rsidRDefault="00AF429F" w:rsidP="00DA031D">
            <w:pPr>
              <w:jc w:val="center"/>
              <w:rPr>
                <w:b/>
              </w:rPr>
            </w:pPr>
            <w:r w:rsidRPr="00194990">
              <w:rPr>
                <w:b/>
              </w:rPr>
              <w:t>Тема занятия</w:t>
            </w:r>
          </w:p>
        </w:tc>
        <w:tc>
          <w:tcPr>
            <w:tcW w:w="2378" w:type="dxa"/>
            <w:gridSpan w:val="2"/>
          </w:tcPr>
          <w:p w:rsidR="00AF429F" w:rsidRPr="00194990" w:rsidRDefault="00AF429F" w:rsidP="00DA031D">
            <w:pPr>
              <w:jc w:val="center"/>
              <w:rPr>
                <w:b/>
              </w:rPr>
            </w:pPr>
            <w:r w:rsidRPr="00194990">
              <w:rPr>
                <w:b/>
              </w:rPr>
              <w:t>Формы работы</w:t>
            </w:r>
          </w:p>
        </w:tc>
        <w:tc>
          <w:tcPr>
            <w:tcW w:w="2583" w:type="dxa"/>
            <w:gridSpan w:val="3"/>
          </w:tcPr>
          <w:p w:rsidR="00AF429F" w:rsidRPr="00194990" w:rsidRDefault="00AF429F" w:rsidP="00DA031D">
            <w:pPr>
              <w:jc w:val="center"/>
              <w:rPr>
                <w:b/>
              </w:rPr>
            </w:pPr>
            <w:r w:rsidRPr="00194990">
              <w:rPr>
                <w:b/>
              </w:rPr>
              <w:t>Виды деятельности</w:t>
            </w:r>
          </w:p>
        </w:tc>
      </w:tr>
      <w:tr w:rsidR="00AF429F" w:rsidRPr="00194990" w:rsidTr="00DA031D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Вводное занятие Задачи работы кружка.</w:t>
            </w:r>
          </w:p>
        </w:tc>
        <w:tc>
          <w:tcPr>
            <w:tcW w:w="2378" w:type="dxa"/>
            <w:gridSpan w:val="2"/>
          </w:tcPr>
          <w:p w:rsidR="00AF429F" w:rsidRPr="00194990" w:rsidRDefault="00AF429F" w:rsidP="00DA031D">
            <w:pPr>
              <w:jc w:val="both"/>
            </w:pPr>
            <w:r w:rsidRPr="00194990">
              <w:t>Беседа, чтение-рассматривание, работа с выставкой.</w:t>
            </w:r>
          </w:p>
        </w:tc>
        <w:tc>
          <w:tcPr>
            <w:tcW w:w="2583" w:type="dxa"/>
            <w:gridSpan w:val="3"/>
          </w:tcPr>
          <w:p w:rsidR="00AF429F" w:rsidRPr="00194990" w:rsidRDefault="00AF429F" w:rsidP="00DA031D">
            <w:pPr>
              <w:jc w:val="both"/>
            </w:pPr>
            <w:r w:rsidRPr="00194990">
              <w:t>Подготовка  к рассказу о прочитанных книгах летом.</w:t>
            </w:r>
          </w:p>
        </w:tc>
      </w:tr>
      <w:tr w:rsidR="00AF429F" w:rsidRPr="00194990" w:rsidTr="00DA031D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История книги. Библиотечное занятие.</w:t>
            </w:r>
          </w:p>
        </w:tc>
        <w:tc>
          <w:tcPr>
            <w:tcW w:w="2344" w:type="dxa"/>
          </w:tcPr>
          <w:p w:rsidR="00AF429F" w:rsidRPr="00194990" w:rsidRDefault="00AF429F" w:rsidP="00DA031D">
            <w:pPr>
              <w:jc w:val="both"/>
            </w:pPr>
            <w:r w:rsidRPr="00194990">
              <w:t>Знакомство с правилами поведения в библиотеке, чтение  и обсуждение книг.</w:t>
            </w:r>
          </w:p>
        </w:tc>
        <w:tc>
          <w:tcPr>
            <w:tcW w:w="2617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Работа с книгой.</w:t>
            </w:r>
          </w:p>
        </w:tc>
      </w:tr>
      <w:tr w:rsidR="00AF429F" w:rsidRPr="00194990" w:rsidTr="00DA031D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Литература как вид искусства. Связь с другими видами искусства</w:t>
            </w:r>
          </w:p>
        </w:tc>
        <w:tc>
          <w:tcPr>
            <w:tcW w:w="2344" w:type="dxa"/>
          </w:tcPr>
          <w:p w:rsidR="00AF429F" w:rsidRPr="00194990" w:rsidRDefault="00AF429F" w:rsidP="00DA031D">
            <w:pPr>
              <w:jc w:val="both"/>
            </w:pPr>
            <w:r w:rsidRPr="00194990">
              <w:t>Библиографический аппарат, мини проект</w:t>
            </w:r>
          </w:p>
        </w:tc>
        <w:tc>
          <w:tcPr>
            <w:tcW w:w="2617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Учиться отличать верно выполненное задание от неверного.</w:t>
            </w:r>
          </w:p>
        </w:tc>
      </w:tr>
      <w:tr w:rsidR="00AF429F" w:rsidRPr="00194990" w:rsidTr="00DA031D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Художественная литература. Ее особенности и задачи.</w:t>
            </w:r>
          </w:p>
        </w:tc>
        <w:tc>
          <w:tcPr>
            <w:tcW w:w="2344" w:type="dxa"/>
          </w:tcPr>
          <w:p w:rsidR="00AF429F" w:rsidRPr="00194990" w:rsidRDefault="00AF429F" w:rsidP="00DA031D">
            <w:pPr>
              <w:jc w:val="both"/>
            </w:pPr>
            <w:r w:rsidRPr="00194990">
              <w:t>Конструирование кроссворда.</w:t>
            </w:r>
          </w:p>
        </w:tc>
        <w:tc>
          <w:tcPr>
            <w:tcW w:w="2617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 xml:space="preserve">Учиться работать с составлением кроссвордов, создание </w:t>
            </w:r>
          </w:p>
        </w:tc>
      </w:tr>
      <w:tr w:rsidR="00AF429F" w:rsidRPr="00194990" w:rsidTr="00164DD7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Что такое род литературы. Понятие об эпосе, лироэпосе , лирике и драме.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Создание опорной таблицы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Ориентироваться в своей системе знаний.</w:t>
            </w:r>
          </w:p>
        </w:tc>
      </w:tr>
      <w:tr w:rsidR="00AF429F" w:rsidRPr="00194990" w:rsidTr="00164DD7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Эпос. Основные особенности. Жанры.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Создание опорной таблицы.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Отличать новое, от уже известного.</w:t>
            </w:r>
          </w:p>
        </w:tc>
      </w:tr>
      <w:tr w:rsidR="00AF429F" w:rsidRPr="00194990" w:rsidTr="00164DD7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И снова о сказке…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Виды сказок, вариативность сказок.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Работа с книгой</w:t>
            </w:r>
          </w:p>
        </w:tc>
      </w:tr>
      <w:tr w:rsidR="00AF429F" w:rsidRPr="00194990" w:rsidTr="00164DD7">
        <w:trPr>
          <w:trHeight w:val="32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Библиотечное занятие (по сказкам)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Презентация народной и литературной сказки.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Умение пользоваться навыками литературного языка</w:t>
            </w:r>
          </w:p>
        </w:tc>
      </w:tr>
      <w:tr w:rsidR="00AF429F" w:rsidRPr="00194990" w:rsidTr="00164DD7">
        <w:trPr>
          <w:trHeight w:val="29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Сказочная повесть. Отличие от сказки.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Сопоставление, умения находить сходство и различия.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Добывать новые знания находить ответы на вопросы используя свой жизненный опыт.</w:t>
            </w:r>
          </w:p>
        </w:tc>
      </w:tr>
      <w:tr w:rsidR="00AF429F" w:rsidRPr="00194990" w:rsidTr="00164DD7">
        <w:trPr>
          <w:trHeight w:val="254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Практическое занятие.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Сочиняем сами. Чтение и обсуждение работ учащихся.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Ориентироваться в своей системе знаний</w:t>
            </w:r>
          </w:p>
        </w:tc>
      </w:tr>
      <w:tr w:rsidR="00AF429F" w:rsidRPr="00194990" w:rsidTr="00164DD7">
        <w:trPr>
          <w:trHeight w:val="127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Рассказ. Особенности жанра.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Закрепление литературоведческих терминов.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Перерабатывать полученную информацию</w:t>
            </w:r>
          </w:p>
        </w:tc>
      </w:tr>
      <w:tr w:rsidR="00AF429F" w:rsidRPr="00194990" w:rsidTr="00164DD7">
        <w:trPr>
          <w:trHeight w:val="608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Практическое занятие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Сочиняем сами.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Делать выводы в результате совместной работы всей группе</w:t>
            </w:r>
          </w:p>
        </w:tc>
      </w:tr>
      <w:tr w:rsidR="00AF429F" w:rsidRPr="00194990" w:rsidTr="00164DD7">
        <w:trPr>
          <w:trHeight w:val="15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Библиотечное занятие.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Викторина. Работа по группам.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Выполнять  творческое задание. Уметь пользоваться навыками литературного языка</w:t>
            </w:r>
          </w:p>
        </w:tc>
      </w:tr>
      <w:tr w:rsidR="00AF429F" w:rsidRPr="00194990" w:rsidTr="00164DD7">
        <w:trPr>
          <w:trHeight w:val="161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.Басня как жанр. Особенности жанра.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Подбор иллюстративного материала, декларация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Оформить свою мысль в устной форме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Практическое занятие.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Сочиняем сами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Уметь слушать и понимать высказывания собеседника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Конкурс проектов.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Презентация. Создание кроссвордов.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Учиться согласованно работать в группе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429F" w:rsidRPr="00194990" w:rsidRDefault="00AF429F" w:rsidP="00DA031D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both"/>
            </w:pPr>
            <w:r w:rsidRPr="00194990">
              <w:t>Понятие о балладе.</w:t>
            </w:r>
          </w:p>
          <w:p w:rsidR="00AF429F" w:rsidRPr="00194990" w:rsidRDefault="00AF429F" w:rsidP="00DA031D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both"/>
            </w:pPr>
            <w:r w:rsidRPr="00194990">
              <w:t>Лироэпос.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Работа со словарем.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Учить планировать работать в группе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Практическое занятие.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Работа над балладой «Кубок» В.А.Жуковского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Оформить свою мысль в устной форме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Лирика. Жанровые особенности.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Беседа о рифме, ритме, размере, стихотворения. Понятие о звукозаписи.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  <w:r w:rsidRPr="00194990">
              <w:t>Учиться распределять работу между участниками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429F" w:rsidRPr="00194990" w:rsidRDefault="00AF429F" w:rsidP="00DA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4990">
              <w:t>Обучение анализу стихотворения.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suppressLineNumbers/>
            </w:pPr>
            <w:r w:rsidRPr="00194990">
              <w:t>Анализ стихотворения. Создание изобразительного ряда. Подбор музыкального сопровождения. Работа над выразительным чтением стихотворения.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suppressLineNumbers/>
            </w:pPr>
            <w:r w:rsidRPr="00194990">
              <w:t>Учиться распределять работу между участниками</w:t>
            </w:r>
          </w:p>
        </w:tc>
      </w:tr>
      <w:tr w:rsidR="00AF429F" w:rsidRPr="00194990" w:rsidTr="00164DD7">
        <w:trPr>
          <w:trHeight w:val="21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 xml:space="preserve">Практическая работа. 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Конкурс «Лучший чтец»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Уметь выполнять  различные роли в группе</w:t>
            </w:r>
          </w:p>
        </w:tc>
      </w:tr>
      <w:tr w:rsidR="00AF429F" w:rsidRPr="00194990" w:rsidTr="00164DD7">
        <w:trPr>
          <w:trHeight w:val="243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Что такое стихотворчество.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Работа со словарем.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Уметь выполнять  различные роли в группе</w:t>
            </w:r>
          </w:p>
        </w:tc>
      </w:tr>
      <w:tr w:rsidR="00AF429F" w:rsidRPr="00194990" w:rsidTr="00164DD7">
        <w:trPr>
          <w:trHeight w:val="15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Практическая работа.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>Конкурс «Мое стихотворение»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Оформить свою мысль в устной форме</w:t>
            </w:r>
          </w:p>
        </w:tc>
      </w:tr>
      <w:tr w:rsidR="00AF429F" w:rsidRPr="00194990" w:rsidTr="00164DD7">
        <w:trPr>
          <w:trHeight w:val="28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 xml:space="preserve">Библиотечное занятие 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pPr>
              <w:jc w:val="both"/>
            </w:pPr>
            <w:r w:rsidRPr="00194990">
              <w:t>Викторина</w:t>
            </w:r>
          </w:p>
        </w:tc>
        <w:tc>
          <w:tcPr>
            <w:tcW w:w="2551" w:type="dxa"/>
          </w:tcPr>
          <w:p w:rsidR="00AF429F" w:rsidRPr="00194990" w:rsidRDefault="00AF429F" w:rsidP="00DA031D">
            <w:pPr>
              <w:jc w:val="both"/>
            </w:pPr>
          </w:p>
        </w:tc>
      </w:tr>
      <w:tr w:rsidR="00AF429F" w:rsidRPr="00194990" w:rsidTr="00164DD7">
        <w:trPr>
          <w:trHeight w:val="15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Драма. Особенности жанра.</w:t>
            </w:r>
          </w:p>
        </w:tc>
        <w:tc>
          <w:tcPr>
            <w:tcW w:w="2410" w:type="dxa"/>
            <w:gridSpan w:val="4"/>
          </w:tcPr>
          <w:p w:rsidR="00AF429F" w:rsidRPr="00194990" w:rsidRDefault="00AF429F" w:rsidP="00DA031D">
            <w:r w:rsidRPr="00194990">
              <w:t xml:space="preserve"> Закрепление понятий (монолог, диалог, авторская ремарка)</w:t>
            </w:r>
          </w:p>
        </w:tc>
        <w:tc>
          <w:tcPr>
            <w:tcW w:w="2551" w:type="dxa"/>
          </w:tcPr>
          <w:p w:rsidR="00AF429F" w:rsidRPr="00194990" w:rsidRDefault="00AF429F" w:rsidP="00DA031D">
            <w:r w:rsidRPr="00194990">
              <w:t>Оформить свою мысль в устной форме</w:t>
            </w:r>
          </w:p>
        </w:tc>
      </w:tr>
      <w:tr w:rsidR="00AF429F" w:rsidRPr="00194990" w:rsidTr="003F780F">
        <w:trPr>
          <w:trHeight w:val="289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Понятие о комедии, трагедии, собственно драме.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r w:rsidRPr="00194990">
              <w:t>Чтение по ролям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r w:rsidRPr="00194990">
              <w:t>Перерабатывать полученную информацию</w:t>
            </w:r>
          </w:p>
        </w:tc>
      </w:tr>
      <w:tr w:rsidR="00AF429F" w:rsidRPr="00194990" w:rsidTr="003F780F">
        <w:trPr>
          <w:trHeight w:val="44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Практическое занятие.</w:t>
            </w:r>
          </w:p>
          <w:p w:rsidR="00AF429F" w:rsidRPr="00194990" w:rsidRDefault="00AF429F" w:rsidP="00DA031D">
            <w:r w:rsidRPr="00194990">
              <w:t xml:space="preserve">Подготовка к спектаклю по пьесе С. Я. Маршака « Двенадцать месяцев».  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pPr>
              <w:tabs>
                <w:tab w:val="left" w:pos="1980"/>
              </w:tabs>
            </w:pPr>
            <w:r w:rsidRPr="00194990">
              <w:t>Разработка сценария. Распределение мизансцен. Работа над декларацией, жестикуляцией, мимикой. Планирование сценического пространства.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pPr>
              <w:tabs>
                <w:tab w:val="left" w:pos="1980"/>
              </w:tabs>
            </w:pPr>
            <w:r w:rsidRPr="00194990">
              <w:t>Уметь слушать и понимать высказывания собеседника</w:t>
            </w:r>
          </w:p>
        </w:tc>
      </w:tr>
      <w:tr w:rsidR="00AF429F" w:rsidRPr="00194990" w:rsidTr="003F780F">
        <w:trPr>
          <w:trHeight w:val="44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Подготовка  к спектаклю.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r w:rsidRPr="00194990">
              <w:t>Декламация.</w:t>
            </w:r>
          </w:p>
          <w:p w:rsidR="00AF429F" w:rsidRPr="00194990" w:rsidRDefault="00AF429F" w:rsidP="00DA031D">
            <w:r w:rsidRPr="00194990">
              <w:t>Репетиции.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r w:rsidRPr="00194990">
              <w:t>Уметь выполнять  различные роли в группе</w:t>
            </w:r>
          </w:p>
        </w:tc>
      </w:tr>
      <w:tr w:rsidR="00AF429F" w:rsidRPr="00194990" w:rsidTr="003F780F">
        <w:trPr>
          <w:trHeight w:val="46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Подготовка к спектаклю.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3F780F">
            <w:r w:rsidRPr="00194990">
              <w:t>Декламация.</w:t>
            </w:r>
          </w:p>
          <w:p w:rsidR="00AF429F" w:rsidRPr="00194990" w:rsidRDefault="00AF429F" w:rsidP="003F780F">
            <w:r w:rsidRPr="00194990">
              <w:t>Репетиции.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r w:rsidRPr="00194990">
              <w:t>Учиться распределять работу между участниками</w:t>
            </w:r>
          </w:p>
        </w:tc>
      </w:tr>
      <w:tr w:rsidR="00AF429F" w:rsidRPr="00194990" w:rsidTr="003F780F">
        <w:trPr>
          <w:trHeight w:val="46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Спектакль.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r w:rsidRPr="00194990">
              <w:t>Подготовка сцены, декораций.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r w:rsidRPr="00194990">
              <w:t>Уметь выполнять  различные роли в группе</w:t>
            </w:r>
          </w:p>
        </w:tc>
      </w:tr>
      <w:tr w:rsidR="00AF429F" w:rsidRPr="00194990" w:rsidTr="003F780F">
        <w:trPr>
          <w:trHeight w:val="48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Библиотечное занятие.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r w:rsidRPr="00194990">
              <w:t>Викторина «Своя игра»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r w:rsidRPr="00194990">
              <w:t>Перерабатывать полученную информацию</w:t>
            </w:r>
          </w:p>
        </w:tc>
      </w:tr>
      <w:tr w:rsidR="00AF429F" w:rsidRPr="00194990" w:rsidTr="003F780F">
        <w:trPr>
          <w:trHeight w:val="500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Резервное занятие.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/>
        </w:tc>
        <w:tc>
          <w:tcPr>
            <w:tcW w:w="2567" w:type="dxa"/>
            <w:gridSpan w:val="2"/>
          </w:tcPr>
          <w:p w:rsidR="00AF429F" w:rsidRPr="00194990" w:rsidRDefault="00AF429F" w:rsidP="00DA031D"/>
        </w:tc>
      </w:tr>
      <w:tr w:rsidR="00AF429F" w:rsidRPr="00194990" w:rsidTr="007036B5">
        <w:trPr>
          <w:trHeight w:val="1248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Резервное занятие.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/>
        </w:tc>
        <w:tc>
          <w:tcPr>
            <w:tcW w:w="2567" w:type="dxa"/>
            <w:gridSpan w:val="2"/>
          </w:tcPr>
          <w:p w:rsidR="00AF429F" w:rsidRPr="00194990" w:rsidRDefault="00AF429F" w:rsidP="00DA031D"/>
        </w:tc>
      </w:tr>
      <w:tr w:rsidR="00AF429F" w:rsidRPr="00194990" w:rsidTr="00F54F1F">
        <w:trPr>
          <w:trHeight w:val="934"/>
        </w:trPr>
        <w:tc>
          <w:tcPr>
            <w:tcW w:w="959" w:type="dxa"/>
          </w:tcPr>
          <w:p w:rsidR="00AF429F" w:rsidRPr="00194990" w:rsidRDefault="00AF429F" w:rsidP="00DA031D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1949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F429F" w:rsidRPr="00194990" w:rsidRDefault="00AF429F" w:rsidP="00DA031D">
            <w:r w:rsidRPr="00194990">
              <w:t>Итоговое занятие.</w:t>
            </w:r>
          </w:p>
        </w:tc>
        <w:tc>
          <w:tcPr>
            <w:tcW w:w="2394" w:type="dxa"/>
            <w:gridSpan w:val="3"/>
          </w:tcPr>
          <w:p w:rsidR="00AF429F" w:rsidRPr="00194990" w:rsidRDefault="00AF429F" w:rsidP="00DA031D">
            <w:pPr>
              <w:jc w:val="both"/>
            </w:pPr>
            <w:r w:rsidRPr="00194990">
              <w:t>Творческий отчет.</w:t>
            </w:r>
          </w:p>
        </w:tc>
        <w:tc>
          <w:tcPr>
            <w:tcW w:w="2567" w:type="dxa"/>
            <w:gridSpan w:val="2"/>
          </w:tcPr>
          <w:p w:rsidR="00AF429F" w:rsidRPr="00194990" w:rsidRDefault="00AF429F" w:rsidP="00DA031D">
            <w:pPr>
              <w:jc w:val="both"/>
            </w:pPr>
            <w:r w:rsidRPr="00194990">
              <w:t>Перерабатывать полученную информацию</w:t>
            </w:r>
          </w:p>
        </w:tc>
      </w:tr>
    </w:tbl>
    <w:p w:rsidR="00AF429F" w:rsidRPr="00194990" w:rsidRDefault="00AF429F" w:rsidP="00274BF8">
      <w:pPr>
        <w:tabs>
          <w:tab w:val="left" w:pos="1980"/>
        </w:tabs>
        <w:jc w:val="center"/>
      </w:pPr>
    </w:p>
    <w:p w:rsidR="00AF429F" w:rsidRPr="00194990" w:rsidRDefault="00AF429F" w:rsidP="00194990">
      <w:pPr>
        <w:autoSpaceDE w:val="0"/>
        <w:autoSpaceDN w:val="0"/>
        <w:adjustRightInd w:val="0"/>
        <w:jc w:val="center"/>
        <w:rPr>
          <w:b/>
          <w:iCs/>
        </w:rPr>
      </w:pPr>
      <w:r w:rsidRPr="00194990">
        <w:rPr>
          <w:b/>
          <w:iCs/>
        </w:rPr>
        <w:t xml:space="preserve">3.ТЕМАТИЧЕСКОЕ ПЛАНИРОВАНИЕ </w:t>
      </w: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237"/>
        <w:gridCol w:w="2233"/>
      </w:tblGrid>
      <w:tr w:rsidR="00AF429F" w:rsidRPr="00194990" w:rsidTr="00DD6FFF">
        <w:trPr>
          <w:trHeight w:val="540"/>
        </w:trPr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  <w:rPr>
                <w:b/>
              </w:rPr>
            </w:pPr>
            <w:r w:rsidRPr="00194990">
              <w:rPr>
                <w:b/>
              </w:rPr>
              <w:t>№п/п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  <w:rPr>
                <w:b/>
              </w:rPr>
            </w:pPr>
            <w:r w:rsidRPr="00194990">
              <w:rPr>
                <w:b/>
              </w:rPr>
              <w:t>Тема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jc w:val="center"/>
              <w:rPr>
                <w:b/>
              </w:rPr>
            </w:pPr>
            <w:r w:rsidRPr="00194990">
              <w:rPr>
                <w:b/>
              </w:rPr>
              <w:t xml:space="preserve">Кол-во  </w:t>
            </w:r>
          </w:p>
          <w:p w:rsidR="00AF429F" w:rsidRPr="00194990" w:rsidRDefault="00AF429F" w:rsidP="00DD6FFF">
            <w:pPr>
              <w:tabs>
                <w:tab w:val="left" w:pos="1980"/>
              </w:tabs>
              <w:jc w:val="center"/>
              <w:rPr>
                <w:b/>
              </w:rPr>
            </w:pPr>
            <w:r w:rsidRPr="00194990">
              <w:rPr>
                <w:b/>
              </w:rPr>
              <w:t>часов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1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Вводное занятие Задачи работы кружка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1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2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История книги. искусства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4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3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Эпос. Основные особенности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10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4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Сказочная повесть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7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5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Басня как жанр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9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6</w:t>
            </w: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Библиотечное занятие Драма. Особенности жанра. Понятие о комедии,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3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итого</w:t>
            </w: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  <w:r w:rsidRPr="00194990">
              <w:t>34</w:t>
            </w:r>
          </w:p>
        </w:tc>
      </w:tr>
      <w:tr w:rsidR="00AF429F" w:rsidRPr="00194990" w:rsidTr="00DD6FFF">
        <w:tc>
          <w:tcPr>
            <w:tcW w:w="1101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</w:p>
        </w:tc>
        <w:tc>
          <w:tcPr>
            <w:tcW w:w="6237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</w:p>
        </w:tc>
        <w:tc>
          <w:tcPr>
            <w:tcW w:w="2233" w:type="dxa"/>
          </w:tcPr>
          <w:p w:rsidR="00AF429F" w:rsidRPr="00194990" w:rsidRDefault="00AF429F" w:rsidP="00DD6FFF">
            <w:pPr>
              <w:tabs>
                <w:tab w:val="left" w:pos="1980"/>
              </w:tabs>
              <w:jc w:val="center"/>
            </w:pPr>
          </w:p>
        </w:tc>
      </w:tr>
    </w:tbl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Pr="00194990" w:rsidRDefault="00AF429F" w:rsidP="00A70313">
      <w:pPr>
        <w:tabs>
          <w:tab w:val="left" w:pos="1980"/>
        </w:tabs>
        <w:rPr>
          <w:b/>
        </w:rPr>
      </w:pPr>
    </w:p>
    <w:p w:rsidR="00AF429F" w:rsidRDefault="00AF429F" w:rsidP="00274BF8">
      <w:pPr>
        <w:spacing w:after="200" w:line="276" w:lineRule="auto"/>
        <w:rPr>
          <w:b/>
          <w:bCs/>
          <w:sz w:val="32"/>
          <w:szCs w:val="32"/>
        </w:rPr>
      </w:pPr>
    </w:p>
    <w:p w:rsidR="00AF429F" w:rsidRDefault="00AF429F"/>
    <w:sectPr w:rsidR="00AF429F" w:rsidSect="00D54A7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9F" w:rsidRDefault="00AF429F">
      <w:r>
        <w:separator/>
      </w:r>
    </w:p>
  </w:endnote>
  <w:endnote w:type="continuationSeparator" w:id="0">
    <w:p w:rsidR="00AF429F" w:rsidRDefault="00AF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F" w:rsidRDefault="00AF429F" w:rsidP="00160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29F" w:rsidRDefault="00AF429F" w:rsidP="001949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F" w:rsidRDefault="00AF429F" w:rsidP="00160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429F" w:rsidRDefault="00AF429F" w:rsidP="001949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9F" w:rsidRDefault="00AF429F">
      <w:r>
        <w:separator/>
      </w:r>
    </w:p>
  </w:footnote>
  <w:footnote w:type="continuationSeparator" w:id="0">
    <w:p w:rsidR="00AF429F" w:rsidRDefault="00AF4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5050D3"/>
    <w:multiLevelType w:val="hybridMultilevel"/>
    <w:tmpl w:val="0C7AFBF6"/>
    <w:lvl w:ilvl="0" w:tplc="8F52E6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216256"/>
    <w:multiLevelType w:val="hybridMultilevel"/>
    <w:tmpl w:val="3D1854F8"/>
    <w:lvl w:ilvl="0" w:tplc="43428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6A72F1"/>
    <w:multiLevelType w:val="hybridMultilevel"/>
    <w:tmpl w:val="CAE6645A"/>
    <w:lvl w:ilvl="0" w:tplc="43428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474348"/>
    <w:multiLevelType w:val="hybridMultilevel"/>
    <w:tmpl w:val="D24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EC4"/>
    <w:rsid w:val="000A7682"/>
    <w:rsid w:val="001471E4"/>
    <w:rsid w:val="0016079C"/>
    <w:rsid w:val="00164DD7"/>
    <w:rsid w:val="00194990"/>
    <w:rsid w:val="001D66C4"/>
    <w:rsid w:val="0020549F"/>
    <w:rsid w:val="00274BF8"/>
    <w:rsid w:val="002A499A"/>
    <w:rsid w:val="003456B5"/>
    <w:rsid w:val="003A047B"/>
    <w:rsid w:val="003C5C64"/>
    <w:rsid w:val="003F780F"/>
    <w:rsid w:val="004477F3"/>
    <w:rsid w:val="00456101"/>
    <w:rsid w:val="004A35BF"/>
    <w:rsid w:val="004B5848"/>
    <w:rsid w:val="004D032C"/>
    <w:rsid w:val="004E7FE8"/>
    <w:rsid w:val="00550851"/>
    <w:rsid w:val="00690357"/>
    <w:rsid w:val="006C6C7D"/>
    <w:rsid w:val="007036B5"/>
    <w:rsid w:val="00800162"/>
    <w:rsid w:val="008138C4"/>
    <w:rsid w:val="008D4EC4"/>
    <w:rsid w:val="009121C9"/>
    <w:rsid w:val="00995ADF"/>
    <w:rsid w:val="00A352D1"/>
    <w:rsid w:val="00A70313"/>
    <w:rsid w:val="00A705AF"/>
    <w:rsid w:val="00AD43AC"/>
    <w:rsid w:val="00AF429F"/>
    <w:rsid w:val="00B35579"/>
    <w:rsid w:val="00B63176"/>
    <w:rsid w:val="00BB2D1A"/>
    <w:rsid w:val="00BF09B3"/>
    <w:rsid w:val="00C30D2F"/>
    <w:rsid w:val="00CB1E47"/>
    <w:rsid w:val="00CE5A86"/>
    <w:rsid w:val="00D54A79"/>
    <w:rsid w:val="00D765E6"/>
    <w:rsid w:val="00DA031D"/>
    <w:rsid w:val="00DD6FFF"/>
    <w:rsid w:val="00DF5438"/>
    <w:rsid w:val="00E407AB"/>
    <w:rsid w:val="00E70889"/>
    <w:rsid w:val="00F209B1"/>
    <w:rsid w:val="00F54F1F"/>
    <w:rsid w:val="00F5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F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032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032C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1">
    <w:name w:val="Абзац списка1"/>
    <w:basedOn w:val="Normal"/>
    <w:uiPriority w:val="99"/>
    <w:rsid w:val="00274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D54A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54A7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561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4990"/>
    <w:rPr>
      <w:lang w:eastAsia="en-US"/>
    </w:rPr>
  </w:style>
  <w:style w:type="paragraph" w:customStyle="1" w:styleId="western">
    <w:name w:val="western"/>
    <w:basedOn w:val="Normal"/>
    <w:uiPriority w:val="99"/>
    <w:rsid w:val="00194990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94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7F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990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4D032C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6</Pages>
  <Words>1022</Words>
  <Characters>5832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WiZaRd</cp:lastModifiedBy>
  <cp:revision>16</cp:revision>
  <cp:lastPrinted>2002-01-01T01:06:00Z</cp:lastPrinted>
  <dcterms:created xsi:type="dcterms:W3CDTF">2018-01-17T06:06:00Z</dcterms:created>
  <dcterms:modified xsi:type="dcterms:W3CDTF">2018-02-20T15:46:00Z</dcterms:modified>
</cp:coreProperties>
</file>