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28" w:rsidRPr="008E7744" w:rsidRDefault="00FA2B28" w:rsidP="008E7744">
      <w:pPr>
        <w:jc w:val="center"/>
        <w:rPr>
          <w:rFonts w:ascii="Times New Roman" w:hAnsi="Times New Roman"/>
          <w:sz w:val="24"/>
          <w:szCs w:val="24"/>
        </w:rPr>
      </w:pPr>
      <w:r w:rsidRPr="008E7744">
        <w:rPr>
          <w:rFonts w:ascii="Times New Roman" w:hAnsi="Times New Roman"/>
          <w:sz w:val="24"/>
          <w:szCs w:val="24"/>
        </w:rPr>
        <w:t>Управление  образова</w:t>
      </w:r>
      <w:r>
        <w:rPr>
          <w:rFonts w:ascii="Times New Roman" w:hAnsi="Times New Roman"/>
          <w:sz w:val="24"/>
          <w:szCs w:val="24"/>
        </w:rPr>
        <w:t xml:space="preserve">ния                                         </w:t>
      </w:r>
      <w:r w:rsidRPr="008E7744">
        <w:rPr>
          <w:rFonts w:ascii="Times New Roman" w:hAnsi="Times New Roman"/>
          <w:sz w:val="24"/>
          <w:szCs w:val="24"/>
        </w:rPr>
        <w:t xml:space="preserve"> </w:t>
      </w:r>
      <w:r>
        <w:rPr>
          <w:rFonts w:ascii="Times New Roman" w:hAnsi="Times New Roman"/>
          <w:sz w:val="24"/>
          <w:szCs w:val="24"/>
        </w:rPr>
        <w:t xml:space="preserve">                                              </w:t>
      </w:r>
      <w:r w:rsidRPr="008E7744">
        <w:rPr>
          <w:rFonts w:ascii="Times New Roman" w:hAnsi="Times New Roman"/>
          <w:sz w:val="24"/>
          <w:szCs w:val="24"/>
        </w:rPr>
        <w:t>Администрации Топкинского района</w:t>
      </w:r>
      <w:r>
        <w:rPr>
          <w:rFonts w:ascii="Times New Roman" w:hAnsi="Times New Roman"/>
          <w:sz w:val="24"/>
          <w:szCs w:val="24"/>
        </w:rPr>
        <w:t xml:space="preserve">                                                                   </w:t>
      </w:r>
      <w:r w:rsidRPr="008E7744">
        <w:rPr>
          <w:rFonts w:ascii="Times New Roman" w:hAnsi="Times New Roman"/>
          <w:sz w:val="24"/>
          <w:szCs w:val="24"/>
        </w:rPr>
        <w:t>муниципальное бюджетное  общеобразовательное учреждение</w:t>
      </w:r>
      <w:r>
        <w:rPr>
          <w:rFonts w:ascii="Times New Roman" w:hAnsi="Times New Roman"/>
          <w:sz w:val="24"/>
          <w:szCs w:val="24"/>
        </w:rPr>
        <w:t xml:space="preserve">                                     </w:t>
      </w:r>
      <w:r w:rsidRPr="008E7744">
        <w:rPr>
          <w:rFonts w:ascii="Times New Roman" w:hAnsi="Times New Roman"/>
          <w:sz w:val="24"/>
          <w:szCs w:val="24"/>
        </w:rPr>
        <w:t>«Основная общеобразовательная школа № 9</w:t>
      </w:r>
    </w:p>
    <w:p w:rsidR="00FA2B28" w:rsidRPr="008E7744" w:rsidRDefault="00FA2B28" w:rsidP="008E7744">
      <w:pPr>
        <w:rPr>
          <w:rFonts w:ascii="Times New Roman" w:hAnsi="Times New Roman"/>
          <w:b/>
          <w:sz w:val="24"/>
          <w:szCs w:val="24"/>
        </w:rPr>
      </w:pPr>
    </w:p>
    <w:p w:rsidR="00FA2B28" w:rsidRPr="008E7744" w:rsidRDefault="00FA2B28" w:rsidP="008E7744">
      <w:pPr>
        <w:widowControl w:val="0"/>
        <w:overflowPunct w:val="0"/>
        <w:autoSpaceDE w:val="0"/>
        <w:autoSpaceDN w:val="0"/>
        <w:adjustRightInd w:val="0"/>
        <w:rPr>
          <w:rFonts w:ascii="Times New Roman" w:hAnsi="Times New Roman"/>
          <w:bCs/>
          <w:kern w:val="28"/>
          <w:sz w:val="24"/>
          <w:szCs w:val="24"/>
        </w:rPr>
      </w:pPr>
    </w:p>
    <w:p w:rsidR="00FA2B28" w:rsidRPr="008E7744" w:rsidRDefault="00FA2B28" w:rsidP="008E7744">
      <w:pPr>
        <w:widowControl w:val="0"/>
        <w:overflowPunct w:val="0"/>
        <w:autoSpaceDE w:val="0"/>
        <w:autoSpaceDN w:val="0"/>
        <w:adjustRightInd w:val="0"/>
        <w:rPr>
          <w:rFonts w:ascii="Times New Roman" w:hAnsi="Times New Roman"/>
          <w:bCs/>
          <w:kern w:val="28"/>
          <w:sz w:val="24"/>
          <w:szCs w:val="24"/>
        </w:rPr>
      </w:pPr>
      <w:r w:rsidRPr="008E7744">
        <w:rPr>
          <w:rFonts w:ascii="Times New Roman" w:hAnsi="Times New Roman"/>
          <w:bCs/>
          <w:kern w:val="28"/>
          <w:sz w:val="24"/>
          <w:szCs w:val="24"/>
        </w:rPr>
        <w:t xml:space="preserve">Обсуждено </w:t>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t xml:space="preserve">                                     Утверждено                                                                       на заседании МО</w:t>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t xml:space="preserve">                         решением педсовета                               протокол №___от______</w:t>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t xml:space="preserve">                                     протокол №____от______                 руководитель МО</w:t>
      </w:r>
      <w:r w:rsidRPr="008E7744">
        <w:rPr>
          <w:rFonts w:ascii="Times New Roman" w:hAnsi="Times New Roman"/>
          <w:bCs/>
          <w:kern w:val="28"/>
          <w:sz w:val="24"/>
          <w:szCs w:val="24"/>
        </w:rPr>
        <w:tab/>
      </w:r>
      <w:r w:rsidRPr="008E7744">
        <w:rPr>
          <w:rFonts w:ascii="Times New Roman" w:hAnsi="Times New Roman"/>
          <w:bCs/>
          <w:kern w:val="28"/>
          <w:sz w:val="24"/>
          <w:szCs w:val="24"/>
        </w:rPr>
        <w:tab/>
      </w:r>
      <w:r w:rsidRPr="008E7744">
        <w:rPr>
          <w:rFonts w:ascii="Times New Roman" w:hAnsi="Times New Roman"/>
          <w:bCs/>
          <w:kern w:val="28"/>
          <w:sz w:val="24"/>
          <w:szCs w:val="24"/>
        </w:rPr>
        <w:tab/>
        <w:t xml:space="preserve">                                                 председатель педсовета</w:t>
      </w:r>
    </w:p>
    <w:p w:rsidR="00FA2B28" w:rsidRPr="008E7744" w:rsidRDefault="00FA2B28" w:rsidP="008E7744">
      <w:pPr>
        <w:widowControl w:val="0"/>
        <w:overflowPunct w:val="0"/>
        <w:autoSpaceDE w:val="0"/>
        <w:autoSpaceDN w:val="0"/>
        <w:adjustRightInd w:val="0"/>
        <w:rPr>
          <w:rFonts w:ascii="Times New Roman" w:hAnsi="Times New Roman"/>
          <w:bCs/>
          <w:kern w:val="28"/>
          <w:sz w:val="24"/>
          <w:szCs w:val="24"/>
        </w:rPr>
      </w:pP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r>
      <w:r w:rsidRPr="008E7744">
        <w:rPr>
          <w:rFonts w:ascii="Times New Roman" w:hAnsi="Times New Roman"/>
          <w:bCs/>
          <w:kern w:val="28"/>
          <w:sz w:val="24"/>
          <w:szCs w:val="24"/>
        </w:rPr>
        <w:softHyphen/>
        <w:t>____________________                                                                       _____ С.А. Орлинская</w:t>
      </w:r>
    </w:p>
    <w:p w:rsidR="00FA2B28" w:rsidRPr="008E7744" w:rsidRDefault="00FA2B28" w:rsidP="008E7744">
      <w:pPr>
        <w:widowControl w:val="0"/>
        <w:overflowPunct w:val="0"/>
        <w:autoSpaceDE w:val="0"/>
        <w:autoSpaceDN w:val="0"/>
        <w:adjustRightInd w:val="0"/>
        <w:rPr>
          <w:rFonts w:ascii="Times New Roman" w:hAnsi="Times New Roman"/>
          <w:bCs/>
          <w:kern w:val="28"/>
          <w:sz w:val="24"/>
          <w:szCs w:val="24"/>
        </w:rPr>
      </w:pPr>
    </w:p>
    <w:p w:rsidR="00FA2B28" w:rsidRDefault="00FA2B28" w:rsidP="008E7744">
      <w:pPr>
        <w:shd w:val="clear" w:color="auto" w:fill="FFFFFF"/>
        <w:rPr>
          <w:b/>
          <w:bCs/>
          <w:color w:val="000000"/>
          <w:sz w:val="28"/>
          <w:szCs w:val="28"/>
        </w:rPr>
      </w:pPr>
    </w:p>
    <w:p w:rsidR="00FA2B28" w:rsidRDefault="00FA2B28" w:rsidP="008E7744">
      <w:pPr>
        <w:pStyle w:val="Heading3"/>
        <w:jc w:val="center"/>
        <w:rPr>
          <w:rFonts w:ascii="Times New Roman" w:hAnsi="Times New Roman"/>
          <w:sz w:val="44"/>
          <w:szCs w:val="40"/>
        </w:rPr>
      </w:pPr>
      <w:r>
        <w:rPr>
          <w:rFonts w:ascii="Times New Roman" w:hAnsi="Times New Roman"/>
          <w:sz w:val="44"/>
          <w:szCs w:val="40"/>
        </w:rPr>
        <w:t>РАБОЧАЯ  ПРОГРАММА</w:t>
      </w:r>
    </w:p>
    <w:p w:rsidR="00FA2B28" w:rsidRPr="008E7744" w:rsidRDefault="00FA2B28" w:rsidP="008E7744"/>
    <w:p w:rsidR="00FA2B28" w:rsidRPr="008E7744" w:rsidRDefault="00FA2B28" w:rsidP="008E7744">
      <w:pPr>
        <w:shd w:val="clear" w:color="auto" w:fill="FFFFFF"/>
        <w:rPr>
          <w:rFonts w:ascii="Times New Roman" w:hAnsi="Times New Roman"/>
          <w:sz w:val="44"/>
          <w:szCs w:val="44"/>
        </w:rPr>
      </w:pPr>
      <w:r w:rsidRPr="008E7744">
        <w:rPr>
          <w:rFonts w:ascii="Times New Roman" w:hAnsi="Times New Roman"/>
          <w:color w:val="000000"/>
          <w:sz w:val="28"/>
          <w:szCs w:val="28"/>
        </w:rPr>
        <w:t xml:space="preserve"> по курсу</w:t>
      </w:r>
      <w:r w:rsidRPr="008E7744">
        <w:rPr>
          <w:rFonts w:ascii="Times New Roman" w:hAnsi="Times New Roman"/>
          <w:bCs/>
          <w:color w:val="000000"/>
          <w:sz w:val="28"/>
          <w:szCs w:val="28"/>
        </w:rPr>
        <w:t xml:space="preserve"> внеурочной деятельности     </w:t>
      </w:r>
      <w:r w:rsidRPr="008E7744">
        <w:rPr>
          <w:rFonts w:ascii="Times New Roman" w:hAnsi="Times New Roman"/>
          <w:b/>
          <w:i/>
          <w:sz w:val="44"/>
          <w:szCs w:val="44"/>
          <w:u w:val="single"/>
        </w:rPr>
        <w:t>«</w:t>
      </w:r>
      <w:r>
        <w:rPr>
          <w:rFonts w:ascii="Times New Roman" w:hAnsi="Times New Roman"/>
          <w:b/>
          <w:i/>
          <w:sz w:val="44"/>
          <w:szCs w:val="44"/>
          <w:u w:val="single"/>
        </w:rPr>
        <w:t>Баскетбол</w:t>
      </w:r>
      <w:r w:rsidRPr="008E7744">
        <w:rPr>
          <w:rFonts w:ascii="Times New Roman" w:hAnsi="Times New Roman"/>
          <w:b/>
          <w:i/>
          <w:sz w:val="44"/>
          <w:szCs w:val="44"/>
          <w:u w:val="single"/>
        </w:rPr>
        <w:t>»</w:t>
      </w:r>
    </w:p>
    <w:p w:rsidR="00FA2B28" w:rsidRPr="008E7744" w:rsidRDefault="00FA2B28" w:rsidP="008E7744">
      <w:pPr>
        <w:rPr>
          <w:rFonts w:ascii="Times New Roman" w:hAnsi="Times New Roman"/>
          <w:sz w:val="28"/>
          <w:szCs w:val="28"/>
        </w:rPr>
      </w:pPr>
    </w:p>
    <w:p w:rsidR="00FA2B28" w:rsidRPr="008E7744" w:rsidRDefault="00FA2B28" w:rsidP="008E7744">
      <w:pPr>
        <w:rPr>
          <w:rFonts w:ascii="Times New Roman" w:hAnsi="Times New Roman"/>
          <w:sz w:val="24"/>
          <w:szCs w:val="24"/>
        </w:rPr>
      </w:pPr>
      <w:r w:rsidRPr="008E7744">
        <w:rPr>
          <w:rFonts w:ascii="Times New Roman" w:hAnsi="Times New Roman"/>
          <w:sz w:val="28"/>
          <w:szCs w:val="28"/>
        </w:rPr>
        <w:t xml:space="preserve">уровень, класс      </w:t>
      </w:r>
      <w:r w:rsidRPr="008E7744">
        <w:rPr>
          <w:rFonts w:ascii="Times New Roman" w:hAnsi="Times New Roman"/>
          <w:b/>
          <w:i/>
          <w:sz w:val="44"/>
          <w:szCs w:val="44"/>
        </w:rPr>
        <w:t>основное  общее, 5-7 класс</w:t>
      </w:r>
    </w:p>
    <w:p w:rsidR="00FA2B28" w:rsidRPr="008E7744" w:rsidRDefault="00FA2B28" w:rsidP="008E7744">
      <w:pPr>
        <w:rPr>
          <w:rFonts w:ascii="Times New Roman" w:hAnsi="Times New Roman"/>
          <w:sz w:val="20"/>
          <w:szCs w:val="20"/>
        </w:rPr>
      </w:pPr>
      <w:r w:rsidRPr="008E7744">
        <w:rPr>
          <w:rFonts w:ascii="Times New Roman" w:hAnsi="Times New Roman"/>
        </w:rPr>
        <w:t xml:space="preserve">                                      (начальное общее, основное общее образование с указанием классов)</w:t>
      </w:r>
    </w:p>
    <w:p w:rsidR="00FA2B28" w:rsidRPr="008E7744" w:rsidRDefault="00FA2B28" w:rsidP="008E7744">
      <w:pPr>
        <w:rPr>
          <w:rFonts w:ascii="Times New Roman" w:hAnsi="Times New Roman"/>
        </w:rPr>
      </w:pPr>
    </w:p>
    <w:p w:rsidR="00FA2B28" w:rsidRPr="008E7744" w:rsidRDefault="00FA2B28" w:rsidP="008E7744">
      <w:pPr>
        <w:shd w:val="clear" w:color="auto" w:fill="FFFFFF"/>
        <w:rPr>
          <w:rFonts w:ascii="Times New Roman" w:hAnsi="Times New Roman"/>
        </w:rPr>
      </w:pPr>
      <w:r w:rsidRPr="008E7744">
        <w:rPr>
          <w:rFonts w:ascii="Times New Roman" w:hAnsi="Times New Roman"/>
          <w:sz w:val="28"/>
          <w:szCs w:val="28"/>
        </w:rPr>
        <w:t xml:space="preserve">направление           </w:t>
      </w:r>
      <w:r>
        <w:rPr>
          <w:rFonts w:ascii="Times New Roman" w:hAnsi="Times New Roman"/>
          <w:b/>
          <w:i/>
          <w:sz w:val="40"/>
          <w:szCs w:val="40"/>
        </w:rPr>
        <w:t>спортивно-оздоровительное</w:t>
      </w:r>
    </w:p>
    <w:p w:rsidR="00FA2B28" w:rsidRPr="008E7744" w:rsidRDefault="00FA2B28" w:rsidP="008E7744">
      <w:pPr>
        <w:tabs>
          <w:tab w:val="left" w:pos="2880"/>
          <w:tab w:val="left" w:pos="6754"/>
        </w:tabs>
        <w:rPr>
          <w:rFonts w:ascii="Times New Roman" w:hAnsi="Times New Roman"/>
        </w:rPr>
      </w:pPr>
      <w:r w:rsidRPr="008E7744">
        <w:rPr>
          <w:rFonts w:ascii="Times New Roman" w:hAnsi="Times New Roman"/>
        </w:rPr>
        <w:t xml:space="preserve">                         </w:t>
      </w:r>
      <w:r w:rsidRPr="008E7744">
        <w:rPr>
          <w:rFonts w:ascii="Times New Roman" w:hAnsi="Times New Roman"/>
        </w:rPr>
        <w:tab/>
      </w:r>
      <w:r w:rsidRPr="008E7744">
        <w:rPr>
          <w:rFonts w:ascii="Times New Roman" w:hAnsi="Times New Roman"/>
          <w:b/>
          <w:i/>
          <w:sz w:val="32"/>
          <w:szCs w:val="32"/>
        </w:rPr>
        <w:t xml:space="preserve">            </w:t>
      </w:r>
    </w:p>
    <w:p w:rsidR="00FA2B28" w:rsidRPr="008E7744" w:rsidRDefault="00FA2B28" w:rsidP="008E7744">
      <w:pPr>
        <w:tabs>
          <w:tab w:val="left" w:pos="2495"/>
        </w:tabs>
        <w:rPr>
          <w:rFonts w:ascii="Times New Roman" w:hAnsi="Times New Roman"/>
          <w:b/>
          <w:i/>
          <w:sz w:val="44"/>
          <w:szCs w:val="44"/>
          <w:u w:val="single"/>
        </w:rPr>
      </w:pPr>
      <w:r w:rsidRPr="008E7744">
        <w:rPr>
          <w:rFonts w:ascii="Times New Roman" w:hAnsi="Times New Roman"/>
          <w:sz w:val="28"/>
          <w:szCs w:val="28"/>
        </w:rPr>
        <w:t xml:space="preserve">Составитель    </w:t>
      </w:r>
      <w:r w:rsidRPr="008E7744">
        <w:rPr>
          <w:rFonts w:ascii="Times New Roman" w:hAnsi="Times New Roman"/>
        </w:rPr>
        <w:t xml:space="preserve">                 </w:t>
      </w:r>
      <w:r>
        <w:rPr>
          <w:rFonts w:ascii="Times New Roman" w:hAnsi="Times New Roman"/>
          <w:b/>
          <w:i/>
          <w:sz w:val="44"/>
          <w:szCs w:val="44"/>
        </w:rPr>
        <w:t>Змиренков В.А.</w:t>
      </w:r>
    </w:p>
    <w:p w:rsidR="00FA2B28" w:rsidRPr="008E7744" w:rsidRDefault="00FA2B28" w:rsidP="008E7744">
      <w:pPr>
        <w:tabs>
          <w:tab w:val="left" w:pos="2495"/>
        </w:tabs>
        <w:rPr>
          <w:rFonts w:ascii="Times New Roman" w:hAnsi="Times New Roman"/>
          <w:b/>
          <w:color w:val="000000"/>
          <w:sz w:val="28"/>
          <w:szCs w:val="28"/>
        </w:rPr>
      </w:pPr>
    </w:p>
    <w:p w:rsidR="00FA2B28" w:rsidRPr="008E7744" w:rsidRDefault="00FA2B28" w:rsidP="008E7744">
      <w:pPr>
        <w:tabs>
          <w:tab w:val="left" w:pos="2495"/>
        </w:tabs>
        <w:rPr>
          <w:rFonts w:ascii="Times New Roman" w:hAnsi="Times New Roman"/>
          <w:b/>
          <w:color w:val="000000"/>
          <w:sz w:val="28"/>
          <w:szCs w:val="28"/>
        </w:rPr>
      </w:pPr>
    </w:p>
    <w:p w:rsidR="00FA2B28" w:rsidRPr="008E7744" w:rsidRDefault="00FA2B28" w:rsidP="008E7744">
      <w:pPr>
        <w:pStyle w:val="10"/>
        <w:ind w:left="0"/>
        <w:rPr>
          <w:rFonts w:ascii="Times New Roman" w:hAnsi="Times New Roman"/>
          <w:color w:val="000000"/>
          <w:sz w:val="28"/>
          <w:szCs w:val="28"/>
          <w:lang w:val="ru-RU"/>
        </w:rPr>
      </w:pPr>
      <w:r w:rsidRPr="008E7744">
        <w:rPr>
          <w:rFonts w:ascii="Times New Roman" w:hAnsi="Times New Roman"/>
          <w:color w:val="000000"/>
          <w:sz w:val="28"/>
          <w:szCs w:val="28"/>
          <w:lang w:val="ru-RU"/>
        </w:rPr>
        <w:t xml:space="preserve">Кол-во часов </w:t>
      </w:r>
      <w:r>
        <w:rPr>
          <w:rFonts w:ascii="Times New Roman" w:hAnsi="Times New Roman"/>
          <w:color w:val="000000"/>
          <w:sz w:val="28"/>
          <w:szCs w:val="28"/>
          <w:u w:val="single"/>
          <w:lang w:val="ru-RU"/>
        </w:rPr>
        <w:t>35</w:t>
      </w:r>
      <w:r w:rsidRPr="008E7744">
        <w:rPr>
          <w:rFonts w:ascii="Times New Roman" w:hAnsi="Times New Roman"/>
          <w:color w:val="000000"/>
          <w:sz w:val="28"/>
          <w:szCs w:val="28"/>
          <w:lang w:val="ru-RU"/>
        </w:rPr>
        <w:t xml:space="preserve">                       </w:t>
      </w:r>
    </w:p>
    <w:p w:rsidR="00FA2B28" w:rsidRDefault="00FA2B28" w:rsidP="00446B52">
      <w:pPr>
        <w:spacing w:after="0"/>
        <w:rPr>
          <w:rFonts w:ascii="Times New Roman" w:hAnsi="Times New Roman"/>
          <w:b/>
          <w:sz w:val="24"/>
          <w:szCs w:val="24"/>
        </w:rPr>
      </w:pPr>
    </w:p>
    <w:p w:rsidR="00FA2B28" w:rsidRDefault="00FA2B28" w:rsidP="00446B52">
      <w:pPr>
        <w:spacing w:after="0"/>
        <w:rPr>
          <w:rFonts w:ascii="Times New Roman" w:hAnsi="Times New Roman"/>
          <w:b/>
          <w:sz w:val="24"/>
          <w:szCs w:val="24"/>
        </w:rPr>
      </w:pPr>
    </w:p>
    <w:p w:rsidR="00FA2B28" w:rsidRPr="00446B52" w:rsidRDefault="00FA2B28" w:rsidP="00446B52">
      <w:pPr>
        <w:spacing w:after="0"/>
        <w:rPr>
          <w:rFonts w:ascii="Times New Roman" w:hAnsi="Times New Roman"/>
          <w:b/>
          <w:sz w:val="24"/>
          <w:szCs w:val="24"/>
        </w:rPr>
      </w:pPr>
    </w:p>
    <w:p w:rsidR="00FA2B28" w:rsidRDefault="00FA2B28" w:rsidP="00C31327">
      <w:pPr>
        <w:pStyle w:val="NoSpacing"/>
        <w:ind w:left="720" w:firstLine="851"/>
        <w:jc w:val="both"/>
        <w:rPr>
          <w:rFonts w:ascii="Times New Roman" w:hAnsi="Times New Roman"/>
          <w:b/>
          <w:bCs/>
          <w:sz w:val="24"/>
          <w:szCs w:val="24"/>
        </w:rPr>
      </w:pPr>
      <w:r w:rsidRPr="00446B52">
        <w:rPr>
          <w:rFonts w:ascii="Times New Roman" w:hAnsi="Times New Roman"/>
          <w:b/>
          <w:sz w:val="24"/>
          <w:szCs w:val="24"/>
        </w:rPr>
        <w:t xml:space="preserve">1. ПЛАНИРУЕМЫЕ </w:t>
      </w:r>
      <w:r w:rsidRPr="00446B52">
        <w:rPr>
          <w:rFonts w:ascii="Times New Roman" w:hAnsi="Times New Roman"/>
          <w:b/>
          <w:bCs/>
          <w:sz w:val="24"/>
          <w:szCs w:val="24"/>
        </w:rPr>
        <w:t>РЕЗУЛЬТАТЫ</w:t>
      </w:r>
      <w:r>
        <w:rPr>
          <w:rFonts w:ascii="Times New Roman" w:hAnsi="Times New Roman"/>
          <w:b/>
          <w:bCs/>
          <w:sz w:val="24"/>
          <w:szCs w:val="24"/>
        </w:rPr>
        <w:t xml:space="preserve"> ОСВОЕНИЯ КУРСА.</w:t>
      </w:r>
    </w:p>
    <w:p w:rsidR="00FA2B28" w:rsidRPr="00446B52" w:rsidRDefault="00FA2B28" w:rsidP="00C31327">
      <w:pPr>
        <w:pStyle w:val="NoSpacing"/>
        <w:ind w:left="720" w:firstLine="851"/>
        <w:jc w:val="both"/>
        <w:rPr>
          <w:rFonts w:ascii="Times New Roman" w:hAnsi="Times New Roman"/>
          <w:b/>
          <w:sz w:val="24"/>
          <w:szCs w:val="24"/>
        </w:rPr>
      </w:pP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b/>
          <w:bCs/>
          <w:i/>
          <w:sz w:val="24"/>
          <w:szCs w:val="24"/>
          <w:lang w:eastAsia="ru-RU"/>
        </w:rPr>
        <w:t>Личностными результатами</w:t>
      </w:r>
      <w:r>
        <w:rPr>
          <w:rFonts w:ascii="Times New Roman" w:hAnsi="Times New Roman"/>
          <w:b/>
          <w:bCs/>
          <w:i/>
          <w:sz w:val="24"/>
          <w:szCs w:val="24"/>
          <w:lang w:eastAsia="ru-RU"/>
        </w:rPr>
        <w:t xml:space="preserve"> </w:t>
      </w:r>
      <w:r w:rsidRPr="00446B52">
        <w:rPr>
          <w:rFonts w:ascii="Times New Roman" w:hAnsi="Times New Roman"/>
          <w:sz w:val="24"/>
          <w:szCs w:val="24"/>
          <w:lang w:eastAsia="ru-RU"/>
        </w:rPr>
        <w:t>освоения учащимися содержания являются следующие умения:</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проявлять положительные качества личности и управлять своими эмоциями в различных (нестандартных) ситуациях и условиях; </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проявлять дисциплинированность, трудолюбие и упорство в достижении поставленных целей; </w:t>
      </w:r>
    </w:p>
    <w:p w:rsidR="00FA2B28" w:rsidRPr="00446B52" w:rsidRDefault="00FA2B28" w:rsidP="00446B52">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оказывать бескорыстную помощь своим сверстникам, находить с ними общий язык и общие интересы. </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В области познавательной культуры:</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 владение знаниями об особенностях индивидуального здоровья и функциональных возможностях организма, способах профилактикизаболеваний средствами физической культуры, в частности баскетбола;</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частными задачами по баскетболу, индивидуальными особенностями физического развития и физической подготовленности учащихся.</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В области нравственной культуры:</w:t>
      </w:r>
    </w:p>
    <w:p w:rsidR="00FA2B28" w:rsidRPr="00446B52" w:rsidRDefault="00FA2B28" w:rsidP="00FC1C84">
      <w:pPr>
        <w:ind w:firstLine="851"/>
        <w:jc w:val="both"/>
        <w:rPr>
          <w:rFonts w:ascii="Times New Roman" w:hAnsi="Times New Roman"/>
          <w:sz w:val="24"/>
          <w:szCs w:val="24"/>
        </w:rPr>
      </w:pPr>
      <w:r w:rsidRPr="00446B52">
        <w:rPr>
          <w:rFonts w:ascii="Times New Roman" w:hAnsi="Times New Roman"/>
          <w:sz w:val="24"/>
          <w:szCs w:val="24"/>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баскетболе; способность активно включаться в совместные физкультурно-оздоровительные и спортивные мероприятия, принимать участие в их организации и проведении;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В области трудовой культуры:</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 умение планировать режим дня учащихся, обеспечивать оптимальное сочетание нагрузки и отдыха;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В области эстетической культуры:</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 умение длительно сохранять правильную осанку при разнообразных формах движения и передвижений; умение передвигаться красиво легко и непринужденно.</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В области коммуникативной культуры:</w:t>
      </w:r>
    </w:p>
    <w:p w:rsidR="00FA2B28" w:rsidRPr="00446B52" w:rsidRDefault="00FA2B28" w:rsidP="00C31327">
      <w:pPr>
        <w:ind w:firstLine="851"/>
        <w:jc w:val="both"/>
        <w:rPr>
          <w:rFonts w:ascii="Times New Roman" w:hAnsi="Times New Roman"/>
          <w:spacing w:val="-4"/>
          <w:sz w:val="24"/>
          <w:szCs w:val="24"/>
        </w:rPr>
      </w:pPr>
      <w:r w:rsidRPr="00446B52">
        <w:rPr>
          <w:rFonts w:ascii="Times New Roman" w:hAnsi="Times New Roman"/>
          <w:sz w:val="24"/>
          <w:szCs w:val="24"/>
        </w:rPr>
        <w:t xml:space="preserve">-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 </w:t>
      </w:r>
      <w:r w:rsidRPr="00446B52">
        <w:rPr>
          <w:rFonts w:ascii="Times New Roman" w:hAnsi="Times New Roman"/>
          <w:spacing w:val="-4"/>
          <w:sz w:val="24"/>
          <w:szCs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В области физической культуры:</w:t>
      </w:r>
    </w:p>
    <w:p w:rsidR="00FA2B28" w:rsidRPr="00446B52" w:rsidRDefault="00FA2B28" w:rsidP="00C31327">
      <w:pPr>
        <w:ind w:firstLine="851"/>
        <w:jc w:val="both"/>
        <w:rPr>
          <w:rFonts w:ascii="Times New Roman" w:hAnsi="Times New Roman"/>
          <w:sz w:val="24"/>
          <w:szCs w:val="24"/>
        </w:rPr>
      </w:pPr>
      <w:r w:rsidRPr="00446B52">
        <w:rPr>
          <w:rFonts w:ascii="Times New Roman" w:hAnsi="Times New Roman"/>
          <w:sz w:val="24"/>
          <w:szCs w:val="24"/>
        </w:rPr>
        <w:t>- владение различными способами, в различных изменяющихся внешних условиях; владение навыками выполнения разнообразных физических упражнений различной функциональной направленности, технических и тактических действий в баскетболе, а также применения их в игровой и соревновательной деятельности; умение максимально проявлять физические способности (качества) при выполнении тестовых упражнений по баскетболу.</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b/>
          <w:bCs/>
          <w:i/>
          <w:sz w:val="24"/>
          <w:szCs w:val="24"/>
          <w:lang w:eastAsia="ru-RU"/>
        </w:rPr>
        <w:t>Метапредметными результатами</w:t>
      </w:r>
      <w:r w:rsidRPr="00446B52">
        <w:rPr>
          <w:rFonts w:ascii="Times New Roman" w:hAnsi="Times New Roman"/>
          <w:sz w:val="24"/>
          <w:szCs w:val="24"/>
          <w:lang w:eastAsia="ru-RU"/>
        </w:rPr>
        <w:t xml:space="preserve"> освоения учащимися содержания программы являются следующие умения:</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характеризовать явления (действия и поступки), давать им объективную оценку на основе освоенных знаний и имеющегося опыта; </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находить ошибки при выполнении учебных заданий, отбирать способы их исправления; </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общаться и взаимодействовать со сверстниками на принципах взаимоуважения и взаимопомощи, дружбы и толерантности; </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обеспечивать защиту и сохранность природы во время активного отдыха и занятий физической культурой; </w:t>
      </w:r>
    </w:p>
    <w:p w:rsidR="00FA2B28" w:rsidRPr="00446B52" w:rsidRDefault="00FA2B28" w:rsidP="00446B52">
      <w:pPr>
        <w:spacing w:after="0" w:line="240" w:lineRule="auto"/>
        <w:jc w:val="both"/>
        <w:rPr>
          <w:rFonts w:ascii="Times New Roman" w:hAnsi="Times New Roman"/>
          <w:sz w:val="24"/>
          <w:szCs w:val="24"/>
          <w:lang w:eastAsia="ru-RU"/>
        </w:rPr>
      </w:pP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 </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планировать собственную деятельность, распределять нагрузку и отдых в процессе ее выполнения; </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анализировать и объективно оценивать результаты собственного труда, находить возможности и способы их улучшения; </w:t>
      </w:r>
    </w:p>
    <w:p w:rsidR="00FA2B28" w:rsidRPr="00446B52" w:rsidRDefault="00FA2B28" w:rsidP="00C31327">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видеть красоту движений, выделять и обосновывать эстетические признаки в движениях и передвижениях человека; </w:t>
      </w:r>
    </w:p>
    <w:p w:rsidR="00FA2B28" w:rsidRPr="00446B52" w:rsidRDefault="00FA2B28" w:rsidP="00A07309">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xml:space="preserve">-    оценивать красоту телосложения и осанки, сравнивать их с эталонными образцами; </w:t>
      </w:r>
    </w:p>
    <w:p w:rsidR="00FA2B28" w:rsidRPr="00446B52" w:rsidRDefault="00FA2B28" w:rsidP="00A07309">
      <w:pPr>
        <w:spacing w:after="0" w:line="240" w:lineRule="auto"/>
        <w:ind w:firstLine="851"/>
        <w:jc w:val="both"/>
        <w:rPr>
          <w:rFonts w:ascii="Times New Roman" w:hAnsi="Times New Roman"/>
          <w:sz w:val="24"/>
          <w:szCs w:val="24"/>
          <w:lang w:eastAsia="ru-RU"/>
        </w:rPr>
      </w:pPr>
      <w:r w:rsidRPr="00446B52">
        <w:rPr>
          <w:rFonts w:ascii="Times New Roman" w:hAnsi="Times New Roman"/>
          <w:sz w:val="24"/>
          <w:szCs w:val="24"/>
          <w:lang w:eastAsia="ru-RU"/>
        </w:rPr>
        <w:t>-    управлять эмоциями при общении со сверстниками и взрослыми, сохранять хладнокровие, сдержанность, рассудительность.</w:t>
      </w:r>
    </w:p>
    <w:p w:rsidR="00FA2B28" w:rsidRPr="00446B52" w:rsidRDefault="00FA2B28" w:rsidP="00446B52">
      <w:pPr>
        <w:pStyle w:val="ListParagraph"/>
        <w:ind w:left="0"/>
        <w:rPr>
          <w:rFonts w:ascii="Times New Roman" w:hAnsi="Times New Roman"/>
          <w:b/>
          <w:sz w:val="24"/>
          <w:szCs w:val="24"/>
        </w:rPr>
      </w:pPr>
    </w:p>
    <w:p w:rsidR="00FA2B28" w:rsidRPr="007967FA" w:rsidRDefault="00FA2B28" w:rsidP="00446B52">
      <w:pPr>
        <w:pStyle w:val="western"/>
        <w:shd w:val="clear" w:color="auto" w:fill="FFFFFF"/>
        <w:spacing w:before="0" w:beforeAutospacing="0" w:after="0" w:afterAutospacing="0"/>
        <w:ind w:left="360"/>
        <w:jc w:val="center"/>
        <w:rPr>
          <w:b/>
        </w:rPr>
      </w:pPr>
      <w:r w:rsidRPr="007967FA">
        <w:rPr>
          <w:b/>
        </w:rPr>
        <w:t>2.СОДЕРЖАНИЕ КУРСА С УКАЗАНИЕМ ФОРМ ОРГАНИЗАЦИИ И ОСНОВНЫХ ВИДОВ ДЕЯТЕЛЬНОСТИ</w:t>
      </w:r>
    </w:p>
    <w:p w:rsidR="00FA2B28" w:rsidRPr="00446B52" w:rsidRDefault="00FA2B28" w:rsidP="00C652E2">
      <w:pPr>
        <w:pStyle w:val="Default"/>
        <w:ind w:firstLine="851"/>
        <w:jc w:val="both"/>
      </w:pPr>
      <w:r w:rsidRPr="00446B52">
        <w:t xml:space="preserve">Курс рассчитан на 68 часов, занятия проводятся один раз в неделю. Длительность занятий 2 часа. </w:t>
      </w:r>
    </w:p>
    <w:p w:rsidR="00FA2B28" w:rsidRPr="00446B52" w:rsidRDefault="00FA2B28" w:rsidP="00E4551D">
      <w:pPr>
        <w:ind w:firstLine="851"/>
        <w:jc w:val="both"/>
        <w:rPr>
          <w:rFonts w:ascii="Times New Roman" w:hAnsi="Times New Roman"/>
          <w:sz w:val="24"/>
          <w:szCs w:val="24"/>
        </w:rPr>
      </w:pPr>
      <w:r w:rsidRPr="00446B52">
        <w:rPr>
          <w:rFonts w:ascii="Times New Roman" w:hAnsi="Times New Roman"/>
          <w:sz w:val="24"/>
          <w:szCs w:val="24"/>
        </w:rPr>
        <w:t>Наиболее распространенными формами работы с детьми при реализации данной программы являются тренировки, обучающие игры, двусторонние игры, товарищеские встречи, соревнования различных уровней.</w:t>
      </w:r>
    </w:p>
    <w:p w:rsidR="00FA2B28" w:rsidRPr="00446B52" w:rsidRDefault="00FA2B28" w:rsidP="00446B52">
      <w:pPr>
        <w:pStyle w:val="Default"/>
        <w:rPr>
          <w:b/>
        </w:rPr>
      </w:pPr>
      <w:r w:rsidRPr="00446B52">
        <w:rPr>
          <w:b/>
        </w:rPr>
        <w:t>Теоретическая подготовка</w:t>
      </w:r>
    </w:p>
    <w:p w:rsidR="00FA2B28" w:rsidRPr="00446B52" w:rsidRDefault="00FA2B28" w:rsidP="00B235F6">
      <w:pPr>
        <w:pStyle w:val="Default"/>
        <w:ind w:firstLine="851"/>
        <w:jc w:val="center"/>
      </w:pPr>
    </w:p>
    <w:p w:rsidR="00FA2B28" w:rsidRPr="00446B52" w:rsidRDefault="00FA2B28" w:rsidP="00C652E2">
      <w:pPr>
        <w:ind w:firstLine="851"/>
        <w:jc w:val="both"/>
        <w:rPr>
          <w:rFonts w:ascii="Times New Roman" w:hAnsi="Times New Roman"/>
          <w:b/>
          <w:sz w:val="24"/>
          <w:szCs w:val="24"/>
        </w:rPr>
      </w:pPr>
      <w:r w:rsidRPr="00446B52">
        <w:rPr>
          <w:rFonts w:ascii="Times New Roman" w:hAnsi="Times New Roman"/>
          <w:b/>
          <w:sz w:val="24"/>
          <w:szCs w:val="24"/>
        </w:rPr>
        <w:t>Развитие баскетбола в России и за рубежом и его история.</w:t>
      </w:r>
    </w:p>
    <w:p w:rsidR="00FA2B28" w:rsidRPr="00446B52" w:rsidRDefault="00FA2B28" w:rsidP="00C652E2">
      <w:pPr>
        <w:ind w:firstLine="851"/>
        <w:jc w:val="both"/>
        <w:rPr>
          <w:rFonts w:ascii="Times New Roman" w:hAnsi="Times New Roman"/>
          <w:sz w:val="24"/>
          <w:szCs w:val="24"/>
        </w:rPr>
      </w:pPr>
      <w:r w:rsidRPr="00446B52">
        <w:rPr>
          <w:rFonts w:ascii="Times New Roman" w:hAnsi="Times New Roman"/>
          <w:sz w:val="24"/>
          <w:szCs w:val="24"/>
        </w:rPr>
        <w:t xml:space="preserve"> Развитие баскетбола в России. Значение и место баскетбола в системе физического воспитания. История возникновения баскетбола. Ведущие спортсмены и тренеры России.</w:t>
      </w:r>
    </w:p>
    <w:p w:rsidR="00FA2B28" w:rsidRPr="00446B52" w:rsidRDefault="00FA2B28" w:rsidP="00B235F6">
      <w:pPr>
        <w:rPr>
          <w:rFonts w:ascii="Times New Roman" w:hAnsi="Times New Roman"/>
          <w:sz w:val="24"/>
          <w:szCs w:val="24"/>
        </w:rPr>
      </w:pPr>
      <w:r w:rsidRPr="00446B52">
        <w:rPr>
          <w:rFonts w:ascii="Times New Roman" w:hAnsi="Times New Roman"/>
          <w:sz w:val="24"/>
          <w:szCs w:val="24"/>
        </w:rPr>
        <w:t>Базовые понятия физической культуры.</w:t>
      </w:r>
    </w:p>
    <w:p w:rsidR="00FA2B28" w:rsidRPr="00446B52" w:rsidRDefault="00FA2B28" w:rsidP="00B235F6">
      <w:pPr>
        <w:rPr>
          <w:rFonts w:ascii="Times New Roman" w:hAnsi="Times New Roman"/>
          <w:sz w:val="24"/>
          <w:szCs w:val="24"/>
          <w:lang w:eastAsia="ru-RU"/>
        </w:rPr>
      </w:pPr>
      <w:r w:rsidRPr="00446B52">
        <w:rPr>
          <w:rFonts w:ascii="Times New Roman" w:hAnsi="Times New Roman"/>
          <w:sz w:val="24"/>
          <w:szCs w:val="24"/>
          <w:lang w:eastAsia="ru-RU"/>
        </w:rPr>
        <w:t> -техника безопасности при занятиях спортивными играми;</w:t>
      </w:r>
    </w:p>
    <w:p w:rsidR="00FA2B28" w:rsidRPr="00446B52" w:rsidRDefault="00FA2B28" w:rsidP="00B235F6">
      <w:pPr>
        <w:rPr>
          <w:rFonts w:ascii="Times New Roman" w:hAnsi="Times New Roman"/>
          <w:sz w:val="24"/>
          <w:szCs w:val="24"/>
          <w:lang w:eastAsia="ru-RU"/>
        </w:rPr>
      </w:pPr>
      <w:r w:rsidRPr="00446B52">
        <w:rPr>
          <w:rFonts w:ascii="Times New Roman" w:hAnsi="Times New Roman"/>
          <w:sz w:val="24"/>
          <w:szCs w:val="24"/>
          <w:lang w:eastAsia="ru-RU"/>
        </w:rPr>
        <w:t> - знание правил игры.</w:t>
      </w:r>
    </w:p>
    <w:p w:rsidR="00FA2B28" w:rsidRPr="00446B52" w:rsidRDefault="00FA2B28" w:rsidP="00B235F6">
      <w:pPr>
        <w:rPr>
          <w:rFonts w:ascii="Times New Roman" w:hAnsi="Times New Roman"/>
          <w:sz w:val="24"/>
          <w:szCs w:val="24"/>
          <w:lang w:eastAsia="ru-RU"/>
        </w:rPr>
      </w:pPr>
      <w:r w:rsidRPr="00446B52">
        <w:rPr>
          <w:rFonts w:ascii="Times New Roman" w:hAnsi="Times New Roman"/>
          <w:sz w:val="24"/>
          <w:szCs w:val="24"/>
          <w:lang w:eastAsia="ru-RU"/>
        </w:rPr>
        <w:t>- терминология разучиваемых упражнений, их функциональном смысле и           направленности воздействия на организм;</w:t>
      </w:r>
    </w:p>
    <w:p w:rsidR="00FA2B28" w:rsidRPr="00446B52" w:rsidRDefault="00FA2B28" w:rsidP="00B235F6">
      <w:pPr>
        <w:rPr>
          <w:rFonts w:ascii="Times New Roman" w:hAnsi="Times New Roman"/>
          <w:sz w:val="24"/>
          <w:szCs w:val="24"/>
          <w:lang w:eastAsia="ru-RU"/>
        </w:rPr>
      </w:pPr>
      <w:r w:rsidRPr="00446B52">
        <w:rPr>
          <w:rFonts w:ascii="Times New Roman" w:hAnsi="Times New Roman"/>
          <w:sz w:val="24"/>
          <w:szCs w:val="24"/>
          <w:lang w:eastAsia="ru-RU"/>
        </w:rPr>
        <w:t> - правила личной гигиены;</w:t>
      </w:r>
    </w:p>
    <w:p w:rsidR="00FA2B28" w:rsidRPr="00446B52" w:rsidRDefault="00FA2B28" w:rsidP="00B235F6">
      <w:pPr>
        <w:rPr>
          <w:rFonts w:ascii="Times New Roman" w:hAnsi="Times New Roman"/>
          <w:sz w:val="24"/>
          <w:szCs w:val="24"/>
          <w:lang w:eastAsia="ru-RU"/>
        </w:rPr>
      </w:pPr>
      <w:r w:rsidRPr="00446B52">
        <w:rPr>
          <w:rFonts w:ascii="Times New Roman" w:hAnsi="Times New Roman"/>
          <w:sz w:val="24"/>
          <w:szCs w:val="24"/>
          <w:lang w:eastAsia="ru-RU"/>
        </w:rPr>
        <w:t> - профилактика травматизма на занятиях;</w:t>
      </w:r>
    </w:p>
    <w:p w:rsidR="00FA2B28" w:rsidRPr="00446B52" w:rsidRDefault="00FA2B28" w:rsidP="00B235F6">
      <w:pPr>
        <w:rPr>
          <w:rFonts w:ascii="Times New Roman" w:hAnsi="Times New Roman"/>
          <w:sz w:val="24"/>
          <w:szCs w:val="24"/>
        </w:rPr>
      </w:pPr>
      <w:r w:rsidRPr="00446B52">
        <w:rPr>
          <w:rFonts w:ascii="Times New Roman" w:hAnsi="Times New Roman"/>
          <w:sz w:val="24"/>
          <w:szCs w:val="24"/>
        </w:rPr>
        <w:t>- правила оказания доврачебной помощи во время занятий физической культурой и спортом.</w:t>
      </w:r>
    </w:p>
    <w:p w:rsidR="00FA2B28" w:rsidRPr="00446B52" w:rsidRDefault="00FA2B28" w:rsidP="00DC76FA">
      <w:pPr>
        <w:rPr>
          <w:rFonts w:ascii="Times New Roman" w:hAnsi="Times New Roman"/>
          <w:bCs/>
          <w:sz w:val="24"/>
          <w:szCs w:val="24"/>
          <w:lang w:eastAsia="ar-SA"/>
        </w:rPr>
      </w:pPr>
      <w:r w:rsidRPr="00446B52">
        <w:rPr>
          <w:rFonts w:ascii="Times New Roman" w:hAnsi="Times New Roman"/>
          <w:sz w:val="24"/>
          <w:szCs w:val="24"/>
          <w:lang w:eastAsia="ru-RU"/>
        </w:rPr>
        <w:t> - правила проведения соревнований.</w:t>
      </w:r>
    </w:p>
    <w:p w:rsidR="00FA2B28" w:rsidRPr="00446B52" w:rsidRDefault="00FA2B28" w:rsidP="00E4551D">
      <w:pPr>
        <w:ind w:firstLine="851"/>
        <w:jc w:val="center"/>
        <w:rPr>
          <w:rFonts w:ascii="Times New Roman" w:hAnsi="Times New Roman"/>
          <w:color w:val="000000"/>
          <w:sz w:val="24"/>
          <w:szCs w:val="24"/>
        </w:rPr>
      </w:pPr>
      <w:r w:rsidRPr="00446B52">
        <w:rPr>
          <w:rFonts w:ascii="Times New Roman" w:hAnsi="Times New Roman"/>
          <w:b/>
          <w:sz w:val="24"/>
          <w:szCs w:val="24"/>
        </w:rPr>
        <w:t>Демонстрировать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3420"/>
        <w:gridCol w:w="1980"/>
        <w:gridCol w:w="1440"/>
      </w:tblGrid>
      <w:tr w:rsidR="00FA2B28" w:rsidRPr="00446B52" w:rsidTr="00446B52">
        <w:tc>
          <w:tcPr>
            <w:tcW w:w="2700" w:type="dxa"/>
            <w:vMerge w:val="restart"/>
          </w:tcPr>
          <w:p w:rsidR="00FA2B28" w:rsidRPr="00446B52" w:rsidRDefault="00FA2B28" w:rsidP="00C652E2">
            <w:pPr>
              <w:spacing w:after="0" w:line="240" w:lineRule="auto"/>
              <w:ind w:firstLine="851"/>
              <w:rPr>
                <w:rFonts w:ascii="Times New Roman" w:hAnsi="Times New Roman"/>
                <w:sz w:val="24"/>
                <w:szCs w:val="24"/>
                <w:lang w:eastAsia="ru-RU"/>
              </w:rPr>
            </w:pPr>
            <w:r w:rsidRPr="00446B52">
              <w:rPr>
                <w:rFonts w:ascii="Times New Roman" w:hAnsi="Times New Roman"/>
                <w:sz w:val="24"/>
                <w:szCs w:val="24"/>
                <w:lang w:eastAsia="ru-RU"/>
              </w:rPr>
              <w:t>Физические</w:t>
            </w:r>
          </w:p>
          <w:p w:rsidR="00FA2B28" w:rsidRPr="00446B52" w:rsidRDefault="00FA2B28" w:rsidP="00C652E2">
            <w:pPr>
              <w:spacing w:after="0" w:line="240" w:lineRule="auto"/>
              <w:ind w:firstLine="851"/>
              <w:rPr>
                <w:rFonts w:ascii="Times New Roman" w:hAnsi="Times New Roman"/>
                <w:sz w:val="24"/>
                <w:szCs w:val="24"/>
                <w:lang w:eastAsia="ru-RU"/>
              </w:rPr>
            </w:pPr>
            <w:r w:rsidRPr="00446B52">
              <w:rPr>
                <w:rFonts w:ascii="Times New Roman" w:hAnsi="Times New Roman"/>
                <w:sz w:val="24"/>
                <w:szCs w:val="24"/>
                <w:lang w:eastAsia="ru-RU"/>
              </w:rPr>
              <w:t>способности</w:t>
            </w:r>
          </w:p>
          <w:p w:rsidR="00FA2B28" w:rsidRPr="00446B52" w:rsidRDefault="00FA2B28" w:rsidP="00C652E2">
            <w:pPr>
              <w:spacing w:after="0" w:line="240" w:lineRule="auto"/>
              <w:ind w:firstLine="851"/>
              <w:rPr>
                <w:rFonts w:ascii="Times New Roman" w:hAnsi="Times New Roman"/>
                <w:sz w:val="24"/>
                <w:szCs w:val="24"/>
              </w:rPr>
            </w:pPr>
          </w:p>
        </w:tc>
        <w:tc>
          <w:tcPr>
            <w:tcW w:w="3420" w:type="dxa"/>
            <w:vMerge w:val="restart"/>
          </w:tcPr>
          <w:p w:rsidR="00FA2B28" w:rsidRPr="00446B52" w:rsidRDefault="00FA2B28" w:rsidP="00C652E2">
            <w:pPr>
              <w:spacing w:after="0" w:line="240" w:lineRule="auto"/>
              <w:ind w:firstLine="851"/>
              <w:rPr>
                <w:rFonts w:ascii="Times New Roman" w:hAnsi="Times New Roman"/>
                <w:sz w:val="24"/>
                <w:szCs w:val="24"/>
                <w:lang w:eastAsia="ru-RU"/>
              </w:rPr>
            </w:pPr>
            <w:r w:rsidRPr="00446B52">
              <w:rPr>
                <w:rFonts w:ascii="Times New Roman" w:hAnsi="Times New Roman"/>
                <w:sz w:val="24"/>
                <w:szCs w:val="24"/>
                <w:lang w:eastAsia="ru-RU"/>
              </w:rPr>
              <w:t>Физические</w:t>
            </w:r>
          </w:p>
          <w:p w:rsidR="00FA2B28" w:rsidRPr="00446B52" w:rsidRDefault="00FA2B28" w:rsidP="00C652E2">
            <w:pPr>
              <w:spacing w:after="0" w:line="240" w:lineRule="auto"/>
              <w:ind w:firstLine="851"/>
              <w:rPr>
                <w:rFonts w:ascii="Times New Roman" w:hAnsi="Times New Roman"/>
                <w:sz w:val="24"/>
                <w:szCs w:val="24"/>
                <w:lang w:eastAsia="ru-RU"/>
              </w:rPr>
            </w:pPr>
            <w:r w:rsidRPr="00446B52">
              <w:rPr>
                <w:rFonts w:ascii="Times New Roman" w:hAnsi="Times New Roman"/>
                <w:sz w:val="24"/>
                <w:szCs w:val="24"/>
                <w:lang w:eastAsia="ru-RU"/>
              </w:rPr>
              <w:t>упражнения</w:t>
            </w:r>
          </w:p>
          <w:p w:rsidR="00FA2B28" w:rsidRPr="00446B52" w:rsidRDefault="00FA2B28" w:rsidP="00C652E2">
            <w:pPr>
              <w:spacing w:after="0" w:line="240" w:lineRule="auto"/>
              <w:ind w:firstLine="851"/>
              <w:rPr>
                <w:rFonts w:ascii="Times New Roman" w:hAnsi="Times New Roman"/>
                <w:sz w:val="24"/>
                <w:szCs w:val="24"/>
              </w:rPr>
            </w:pPr>
          </w:p>
        </w:tc>
        <w:tc>
          <w:tcPr>
            <w:tcW w:w="3420" w:type="dxa"/>
            <w:gridSpan w:val="2"/>
          </w:tcPr>
          <w:p w:rsidR="00FA2B28" w:rsidRPr="00446B52" w:rsidRDefault="00FA2B28" w:rsidP="00C652E2">
            <w:pPr>
              <w:tabs>
                <w:tab w:val="left" w:pos="2727"/>
              </w:tabs>
              <w:spacing w:after="0" w:line="240" w:lineRule="auto"/>
              <w:ind w:firstLine="851"/>
              <w:jc w:val="both"/>
              <w:rPr>
                <w:rFonts w:ascii="Times New Roman" w:hAnsi="Times New Roman"/>
                <w:sz w:val="24"/>
                <w:szCs w:val="24"/>
              </w:rPr>
            </w:pPr>
            <w:r w:rsidRPr="00446B52">
              <w:rPr>
                <w:rFonts w:ascii="Times New Roman" w:hAnsi="Times New Roman"/>
                <w:sz w:val="24"/>
                <w:szCs w:val="24"/>
              </w:rPr>
              <w:t>класс</w:t>
            </w:r>
          </w:p>
        </w:tc>
      </w:tr>
      <w:tr w:rsidR="00FA2B28" w:rsidRPr="00446B52" w:rsidTr="00446B52">
        <w:tc>
          <w:tcPr>
            <w:tcW w:w="2700" w:type="dxa"/>
            <w:vMerge/>
          </w:tcPr>
          <w:p w:rsidR="00FA2B28" w:rsidRPr="00446B52" w:rsidRDefault="00FA2B28" w:rsidP="00C652E2">
            <w:pPr>
              <w:spacing w:after="0" w:line="240" w:lineRule="auto"/>
              <w:ind w:firstLine="851"/>
              <w:rPr>
                <w:rFonts w:ascii="Times New Roman" w:hAnsi="Times New Roman"/>
                <w:sz w:val="24"/>
                <w:szCs w:val="24"/>
              </w:rPr>
            </w:pPr>
          </w:p>
        </w:tc>
        <w:tc>
          <w:tcPr>
            <w:tcW w:w="3420" w:type="dxa"/>
            <w:vMerge/>
          </w:tcPr>
          <w:p w:rsidR="00FA2B28" w:rsidRPr="00446B52" w:rsidRDefault="00FA2B28" w:rsidP="00C652E2">
            <w:pPr>
              <w:spacing w:after="0" w:line="240" w:lineRule="auto"/>
              <w:ind w:firstLine="851"/>
              <w:rPr>
                <w:rFonts w:ascii="Times New Roman" w:hAnsi="Times New Roman"/>
                <w:sz w:val="24"/>
                <w:szCs w:val="24"/>
              </w:rPr>
            </w:pPr>
          </w:p>
        </w:tc>
        <w:tc>
          <w:tcPr>
            <w:tcW w:w="3420" w:type="dxa"/>
            <w:gridSpan w:val="2"/>
          </w:tcPr>
          <w:p w:rsidR="00FA2B28" w:rsidRPr="00446B52" w:rsidRDefault="00FA2B28" w:rsidP="00C652E2">
            <w:pPr>
              <w:spacing w:after="0" w:line="240" w:lineRule="auto"/>
              <w:ind w:firstLine="851"/>
              <w:jc w:val="both"/>
              <w:rPr>
                <w:rFonts w:ascii="Times New Roman" w:hAnsi="Times New Roman"/>
                <w:sz w:val="24"/>
                <w:szCs w:val="24"/>
              </w:rPr>
            </w:pPr>
            <w:r w:rsidRPr="00446B52">
              <w:rPr>
                <w:rFonts w:ascii="Times New Roman" w:hAnsi="Times New Roman"/>
                <w:sz w:val="24"/>
                <w:szCs w:val="24"/>
              </w:rPr>
              <w:t>5</w:t>
            </w:r>
          </w:p>
        </w:tc>
      </w:tr>
      <w:tr w:rsidR="00FA2B28" w:rsidRPr="00446B52" w:rsidTr="00446B52">
        <w:tc>
          <w:tcPr>
            <w:tcW w:w="2700" w:type="dxa"/>
            <w:vMerge/>
          </w:tcPr>
          <w:p w:rsidR="00FA2B28" w:rsidRPr="00446B52" w:rsidRDefault="00FA2B28" w:rsidP="00C652E2">
            <w:pPr>
              <w:spacing w:after="0" w:line="240" w:lineRule="auto"/>
              <w:ind w:firstLine="851"/>
              <w:rPr>
                <w:rFonts w:ascii="Times New Roman" w:hAnsi="Times New Roman"/>
                <w:sz w:val="24"/>
                <w:szCs w:val="24"/>
              </w:rPr>
            </w:pPr>
          </w:p>
        </w:tc>
        <w:tc>
          <w:tcPr>
            <w:tcW w:w="3420" w:type="dxa"/>
            <w:vMerge/>
          </w:tcPr>
          <w:p w:rsidR="00FA2B28" w:rsidRPr="00446B52" w:rsidRDefault="00FA2B28" w:rsidP="00C652E2">
            <w:pPr>
              <w:spacing w:after="0" w:line="240" w:lineRule="auto"/>
              <w:ind w:firstLine="851"/>
              <w:rPr>
                <w:rFonts w:ascii="Times New Roman" w:hAnsi="Times New Roman"/>
                <w:sz w:val="24"/>
                <w:szCs w:val="24"/>
              </w:rPr>
            </w:pP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мальчики</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девочки</w:t>
            </w:r>
          </w:p>
        </w:tc>
      </w:tr>
      <w:tr w:rsidR="00FA2B28" w:rsidRPr="00446B52" w:rsidTr="00446B52">
        <w:tc>
          <w:tcPr>
            <w:tcW w:w="2700" w:type="dxa"/>
          </w:tcPr>
          <w:p w:rsidR="00FA2B28" w:rsidRPr="00446B52" w:rsidRDefault="00FA2B28" w:rsidP="00C652E2">
            <w:pPr>
              <w:spacing w:after="0" w:line="240" w:lineRule="auto"/>
              <w:ind w:firstLine="851"/>
              <w:rPr>
                <w:rFonts w:ascii="Times New Roman" w:hAnsi="Times New Roman"/>
                <w:sz w:val="24"/>
                <w:szCs w:val="24"/>
              </w:rPr>
            </w:pPr>
            <w:r w:rsidRPr="00446B52">
              <w:rPr>
                <w:rFonts w:ascii="Times New Roman" w:hAnsi="Times New Roman"/>
                <w:sz w:val="24"/>
                <w:szCs w:val="24"/>
              </w:rPr>
              <w:t>Скоростные</w:t>
            </w:r>
          </w:p>
        </w:tc>
        <w:tc>
          <w:tcPr>
            <w:tcW w:w="3420" w:type="dxa"/>
          </w:tcPr>
          <w:p w:rsidR="00FA2B28" w:rsidRPr="00446B52" w:rsidRDefault="00FA2B28" w:rsidP="00C652E2">
            <w:pPr>
              <w:spacing w:after="0" w:line="240" w:lineRule="auto"/>
              <w:ind w:firstLine="851"/>
              <w:rPr>
                <w:rFonts w:ascii="Times New Roman" w:hAnsi="Times New Roman"/>
                <w:sz w:val="24"/>
                <w:szCs w:val="24"/>
              </w:rPr>
            </w:pPr>
            <w:r w:rsidRPr="00446B52">
              <w:rPr>
                <w:rFonts w:ascii="Times New Roman" w:hAnsi="Times New Roman"/>
                <w:sz w:val="24"/>
                <w:szCs w:val="24"/>
              </w:rPr>
              <w:t xml:space="preserve"> Бег </w:t>
            </w:r>
            <w:smartTag w:uri="urn:schemas-microsoft-com:office:smarttags" w:element="metricconverter">
              <w:smartTagPr>
                <w:attr w:name="ProductID" w:val="30 м"/>
              </w:smartTagPr>
              <w:r w:rsidRPr="00446B52">
                <w:rPr>
                  <w:rFonts w:ascii="Times New Roman" w:hAnsi="Times New Roman"/>
                  <w:sz w:val="24"/>
                  <w:szCs w:val="24"/>
                  <w:lang w:val="en-US"/>
                </w:rPr>
                <w:t>30</w:t>
              </w:r>
              <w:r w:rsidRPr="00446B52">
                <w:rPr>
                  <w:rFonts w:ascii="Times New Roman" w:hAnsi="Times New Roman"/>
                  <w:sz w:val="24"/>
                  <w:szCs w:val="24"/>
                </w:rPr>
                <w:t xml:space="preserve"> м</w:t>
              </w:r>
            </w:smartTag>
            <w:r w:rsidRPr="00446B52">
              <w:rPr>
                <w:rFonts w:ascii="Times New Roman" w:hAnsi="Times New Roman"/>
                <w:sz w:val="24"/>
                <w:szCs w:val="24"/>
              </w:rPr>
              <w:t>, с</w:t>
            </w: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5.0</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5.1</w:t>
            </w:r>
          </w:p>
        </w:tc>
      </w:tr>
      <w:tr w:rsidR="00FA2B28" w:rsidRPr="00446B52" w:rsidTr="00446B52">
        <w:tc>
          <w:tcPr>
            <w:tcW w:w="2700" w:type="dxa"/>
          </w:tcPr>
          <w:p w:rsidR="00FA2B28" w:rsidRPr="00446B52" w:rsidRDefault="00FA2B28" w:rsidP="00C652E2">
            <w:pPr>
              <w:spacing w:after="0" w:line="240" w:lineRule="auto"/>
              <w:ind w:firstLine="851"/>
              <w:rPr>
                <w:rFonts w:ascii="Times New Roman" w:hAnsi="Times New Roman"/>
                <w:sz w:val="24"/>
                <w:szCs w:val="24"/>
              </w:rPr>
            </w:pPr>
            <w:r w:rsidRPr="00446B52">
              <w:rPr>
                <w:rFonts w:ascii="Times New Roman" w:hAnsi="Times New Roman"/>
                <w:sz w:val="24"/>
                <w:szCs w:val="24"/>
              </w:rPr>
              <w:t xml:space="preserve">Силовые </w:t>
            </w:r>
          </w:p>
        </w:tc>
        <w:tc>
          <w:tcPr>
            <w:tcW w:w="3420" w:type="dxa"/>
          </w:tcPr>
          <w:p w:rsidR="00FA2B28" w:rsidRPr="00446B52" w:rsidRDefault="00FA2B28" w:rsidP="00C652E2">
            <w:pPr>
              <w:spacing w:after="0" w:line="240" w:lineRule="auto"/>
              <w:rPr>
                <w:rFonts w:ascii="Times New Roman" w:hAnsi="Times New Roman"/>
                <w:sz w:val="24"/>
                <w:szCs w:val="24"/>
              </w:rPr>
            </w:pPr>
            <w:r w:rsidRPr="00446B52">
              <w:rPr>
                <w:rFonts w:ascii="Times New Roman" w:hAnsi="Times New Roman"/>
                <w:sz w:val="24"/>
                <w:szCs w:val="24"/>
              </w:rPr>
              <w:t>Сгибание и разгибание рук в упоре лёжа, к-во раз</w:t>
            </w: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17</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12</w:t>
            </w:r>
          </w:p>
        </w:tc>
      </w:tr>
      <w:tr w:rsidR="00FA2B28" w:rsidRPr="00446B52" w:rsidTr="00446B52">
        <w:tc>
          <w:tcPr>
            <w:tcW w:w="2700" w:type="dxa"/>
          </w:tcPr>
          <w:p w:rsidR="00FA2B28" w:rsidRPr="00446B52" w:rsidRDefault="00FA2B28" w:rsidP="00C652E2">
            <w:pPr>
              <w:spacing w:after="0" w:line="240" w:lineRule="auto"/>
              <w:rPr>
                <w:rFonts w:ascii="Times New Roman" w:hAnsi="Times New Roman"/>
                <w:sz w:val="24"/>
                <w:szCs w:val="24"/>
              </w:rPr>
            </w:pPr>
            <w:r w:rsidRPr="00446B52">
              <w:rPr>
                <w:rFonts w:ascii="Times New Roman" w:hAnsi="Times New Roman"/>
                <w:sz w:val="24"/>
                <w:szCs w:val="24"/>
              </w:rPr>
              <w:t>Скоростно-силовые</w:t>
            </w:r>
          </w:p>
        </w:tc>
        <w:tc>
          <w:tcPr>
            <w:tcW w:w="3420" w:type="dxa"/>
          </w:tcPr>
          <w:p w:rsidR="00FA2B28" w:rsidRPr="00446B52" w:rsidRDefault="00FA2B28" w:rsidP="00C652E2">
            <w:pPr>
              <w:spacing w:after="0" w:line="240" w:lineRule="auto"/>
              <w:rPr>
                <w:rFonts w:ascii="Times New Roman" w:hAnsi="Times New Roman"/>
                <w:sz w:val="24"/>
                <w:szCs w:val="24"/>
              </w:rPr>
            </w:pPr>
            <w:r w:rsidRPr="00446B52">
              <w:rPr>
                <w:rFonts w:ascii="Times New Roman" w:hAnsi="Times New Roman"/>
                <w:sz w:val="24"/>
                <w:szCs w:val="24"/>
              </w:rPr>
              <w:t>Прыжок в длину с места, см</w:t>
            </w: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190</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180</w:t>
            </w:r>
          </w:p>
        </w:tc>
      </w:tr>
      <w:tr w:rsidR="00FA2B28" w:rsidRPr="00446B52" w:rsidTr="00446B52">
        <w:tc>
          <w:tcPr>
            <w:tcW w:w="2700" w:type="dxa"/>
          </w:tcPr>
          <w:p w:rsidR="00FA2B28" w:rsidRPr="00446B52" w:rsidRDefault="00FA2B28" w:rsidP="00C652E2">
            <w:pPr>
              <w:spacing w:after="0" w:line="240" w:lineRule="auto"/>
              <w:rPr>
                <w:rFonts w:ascii="Times New Roman" w:hAnsi="Times New Roman"/>
                <w:sz w:val="24"/>
                <w:szCs w:val="24"/>
              </w:rPr>
            </w:pPr>
            <w:r w:rsidRPr="00446B52">
              <w:rPr>
                <w:rFonts w:ascii="Times New Roman" w:hAnsi="Times New Roman"/>
                <w:sz w:val="24"/>
                <w:szCs w:val="24"/>
              </w:rPr>
              <w:t>К выносливости</w:t>
            </w:r>
          </w:p>
        </w:tc>
        <w:tc>
          <w:tcPr>
            <w:tcW w:w="3420" w:type="dxa"/>
          </w:tcPr>
          <w:p w:rsidR="00FA2B28" w:rsidRPr="00446B52" w:rsidRDefault="00FA2B28" w:rsidP="00C652E2">
            <w:pPr>
              <w:spacing w:after="0" w:line="240" w:lineRule="auto"/>
              <w:ind w:firstLine="851"/>
              <w:rPr>
                <w:rFonts w:ascii="Times New Roman" w:hAnsi="Times New Roman"/>
                <w:sz w:val="24"/>
                <w:szCs w:val="24"/>
              </w:rPr>
            </w:pPr>
            <w:r w:rsidRPr="00446B52">
              <w:rPr>
                <w:rFonts w:ascii="Times New Roman" w:hAnsi="Times New Roman"/>
                <w:sz w:val="24"/>
                <w:szCs w:val="24"/>
              </w:rPr>
              <w:t xml:space="preserve">Бег </w:t>
            </w:r>
            <w:smartTag w:uri="urn:schemas-microsoft-com:office:smarttags" w:element="metricconverter">
              <w:smartTagPr>
                <w:attr w:name="ProductID" w:val="1000 м"/>
              </w:smartTagPr>
              <w:r w:rsidRPr="00446B52">
                <w:rPr>
                  <w:rFonts w:ascii="Times New Roman" w:hAnsi="Times New Roman"/>
                  <w:sz w:val="24"/>
                  <w:szCs w:val="24"/>
                </w:rPr>
                <w:t>1000 м</w:t>
              </w:r>
            </w:smartTag>
            <w:r w:rsidRPr="00446B52">
              <w:rPr>
                <w:rFonts w:ascii="Times New Roman" w:hAnsi="Times New Roman"/>
                <w:sz w:val="24"/>
                <w:szCs w:val="24"/>
              </w:rPr>
              <w:t>, мин, с</w:t>
            </w: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4.30</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5.00</w:t>
            </w:r>
          </w:p>
        </w:tc>
      </w:tr>
      <w:tr w:rsidR="00FA2B28" w:rsidRPr="00446B52" w:rsidTr="00446B52">
        <w:tc>
          <w:tcPr>
            <w:tcW w:w="2700" w:type="dxa"/>
          </w:tcPr>
          <w:p w:rsidR="00FA2B28" w:rsidRPr="00446B52" w:rsidRDefault="00FA2B28" w:rsidP="00C652E2">
            <w:pPr>
              <w:spacing w:after="0" w:line="240" w:lineRule="auto"/>
              <w:rPr>
                <w:rFonts w:ascii="Times New Roman" w:hAnsi="Times New Roman"/>
                <w:sz w:val="24"/>
                <w:szCs w:val="24"/>
              </w:rPr>
            </w:pPr>
            <w:r w:rsidRPr="00446B52">
              <w:rPr>
                <w:rFonts w:ascii="Times New Roman" w:hAnsi="Times New Roman"/>
                <w:sz w:val="24"/>
                <w:szCs w:val="24"/>
              </w:rPr>
              <w:t>Координационные</w:t>
            </w:r>
          </w:p>
        </w:tc>
        <w:tc>
          <w:tcPr>
            <w:tcW w:w="3420" w:type="dxa"/>
          </w:tcPr>
          <w:p w:rsidR="00FA2B28" w:rsidRPr="00446B52" w:rsidRDefault="00FA2B28" w:rsidP="00C652E2">
            <w:pPr>
              <w:spacing w:after="0" w:line="240" w:lineRule="auto"/>
              <w:ind w:firstLine="851"/>
              <w:rPr>
                <w:rFonts w:ascii="Times New Roman" w:hAnsi="Times New Roman"/>
                <w:sz w:val="24"/>
                <w:szCs w:val="24"/>
              </w:rPr>
            </w:pPr>
            <w:r w:rsidRPr="00446B52">
              <w:rPr>
                <w:rFonts w:ascii="Times New Roman" w:hAnsi="Times New Roman"/>
                <w:sz w:val="24"/>
                <w:szCs w:val="24"/>
              </w:rPr>
              <w:t>Челночный бег 3х10,с</w:t>
            </w: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8.5</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9.3</w:t>
            </w:r>
          </w:p>
        </w:tc>
      </w:tr>
      <w:tr w:rsidR="00FA2B28" w:rsidRPr="00446B52" w:rsidTr="00446B52">
        <w:tc>
          <w:tcPr>
            <w:tcW w:w="2700" w:type="dxa"/>
          </w:tcPr>
          <w:p w:rsidR="00FA2B28" w:rsidRPr="00446B52" w:rsidRDefault="00FA2B28" w:rsidP="00C652E2">
            <w:pPr>
              <w:suppressAutoHyphens/>
              <w:snapToGrid w:val="0"/>
              <w:spacing w:after="0" w:line="240" w:lineRule="auto"/>
              <w:rPr>
                <w:rFonts w:ascii="Times New Roman" w:hAnsi="Times New Roman"/>
                <w:sz w:val="24"/>
                <w:szCs w:val="24"/>
                <w:lang w:eastAsia="ar-SA"/>
              </w:rPr>
            </w:pPr>
            <w:r w:rsidRPr="00446B52">
              <w:rPr>
                <w:rFonts w:ascii="Times New Roman" w:hAnsi="Times New Roman"/>
                <w:sz w:val="24"/>
                <w:szCs w:val="24"/>
                <w:lang w:eastAsia="ar-SA"/>
              </w:rPr>
              <w:t>Учебные нормативы  </w:t>
            </w:r>
          </w:p>
        </w:tc>
        <w:tc>
          <w:tcPr>
            <w:tcW w:w="3420" w:type="dxa"/>
          </w:tcPr>
          <w:p w:rsidR="00FA2B28" w:rsidRPr="00446B52" w:rsidRDefault="00FA2B28" w:rsidP="00C652E2">
            <w:pPr>
              <w:suppressAutoHyphens/>
              <w:snapToGrid w:val="0"/>
              <w:spacing w:after="0" w:line="240" w:lineRule="auto"/>
              <w:rPr>
                <w:rFonts w:ascii="Times New Roman" w:hAnsi="Times New Roman"/>
                <w:sz w:val="24"/>
                <w:szCs w:val="24"/>
                <w:lang w:eastAsia="ar-SA"/>
              </w:rPr>
            </w:pPr>
            <w:r w:rsidRPr="00446B52">
              <w:rPr>
                <w:rFonts w:ascii="Times New Roman" w:hAnsi="Times New Roman"/>
                <w:color w:val="000000"/>
                <w:sz w:val="24"/>
                <w:szCs w:val="24"/>
                <w:lang w:eastAsia="ru-RU"/>
              </w:rPr>
              <w:t>10 бросков по кольцу после ведения с двойного шага (попаданий).</w:t>
            </w: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7</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5</w:t>
            </w:r>
          </w:p>
        </w:tc>
      </w:tr>
      <w:tr w:rsidR="00FA2B28" w:rsidRPr="00446B52" w:rsidTr="00446B52">
        <w:tc>
          <w:tcPr>
            <w:tcW w:w="2700" w:type="dxa"/>
          </w:tcPr>
          <w:p w:rsidR="00FA2B28" w:rsidRPr="00446B52" w:rsidRDefault="00FA2B28" w:rsidP="00C652E2">
            <w:pPr>
              <w:suppressAutoHyphens/>
              <w:snapToGrid w:val="0"/>
              <w:spacing w:after="0" w:line="240" w:lineRule="auto"/>
              <w:rPr>
                <w:rFonts w:ascii="Times New Roman" w:hAnsi="Times New Roman"/>
                <w:sz w:val="24"/>
                <w:szCs w:val="24"/>
                <w:lang w:eastAsia="ar-SA"/>
              </w:rPr>
            </w:pPr>
            <w:r w:rsidRPr="00446B52">
              <w:rPr>
                <w:rFonts w:ascii="Times New Roman" w:hAnsi="Times New Roman"/>
                <w:sz w:val="24"/>
                <w:szCs w:val="24"/>
                <w:lang w:eastAsia="ar-SA"/>
              </w:rPr>
              <w:t>Учебные нормативы  </w:t>
            </w:r>
          </w:p>
        </w:tc>
        <w:tc>
          <w:tcPr>
            <w:tcW w:w="3420" w:type="dxa"/>
          </w:tcPr>
          <w:p w:rsidR="00FA2B28" w:rsidRPr="00446B52" w:rsidRDefault="00FA2B28" w:rsidP="00C652E2">
            <w:pPr>
              <w:suppressAutoHyphens/>
              <w:snapToGrid w:val="0"/>
              <w:spacing w:after="0" w:line="240" w:lineRule="auto"/>
              <w:rPr>
                <w:rFonts w:ascii="Times New Roman" w:hAnsi="Times New Roman"/>
                <w:color w:val="000000"/>
                <w:sz w:val="24"/>
                <w:szCs w:val="24"/>
                <w:lang w:eastAsia="ru-RU"/>
              </w:rPr>
            </w:pPr>
            <w:r w:rsidRPr="00446B52">
              <w:rPr>
                <w:rFonts w:ascii="Times New Roman" w:hAnsi="Times New Roman"/>
                <w:sz w:val="24"/>
                <w:szCs w:val="24"/>
                <w:lang w:eastAsia="ar-SA"/>
              </w:rPr>
              <w:t>Броски мяча после ведения и остановки прыжком (5 попыток)</w:t>
            </w: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4</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2</w:t>
            </w:r>
          </w:p>
        </w:tc>
      </w:tr>
      <w:tr w:rsidR="00FA2B28" w:rsidRPr="00446B52" w:rsidTr="00446B52">
        <w:tc>
          <w:tcPr>
            <w:tcW w:w="2700" w:type="dxa"/>
          </w:tcPr>
          <w:p w:rsidR="00FA2B28" w:rsidRPr="00446B52" w:rsidRDefault="00FA2B28" w:rsidP="00C652E2">
            <w:pPr>
              <w:suppressAutoHyphens/>
              <w:snapToGrid w:val="0"/>
              <w:spacing w:after="0" w:line="240" w:lineRule="auto"/>
              <w:rPr>
                <w:rFonts w:ascii="Times New Roman" w:hAnsi="Times New Roman"/>
                <w:sz w:val="24"/>
                <w:szCs w:val="24"/>
                <w:lang w:eastAsia="ar-SA"/>
              </w:rPr>
            </w:pPr>
            <w:r w:rsidRPr="00446B52">
              <w:rPr>
                <w:rFonts w:ascii="Times New Roman" w:hAnsi="Times New Roman"/>
                <w:sz w:val="24"/>
                <w:szCs w:val="24"/>
                <w:lang w:eastAsia="ar-SA"/>
              </w:rPr>
              <w:t>Учебные нормативы  </w:t>
            </w:r>
          </w:p>
        </w:tc>
        <w:tc>
          <w:tcPr>
            <w:tcW w:w="3420" w:type="dxa"/>
          </w:tcPr>
          <w:p w:rsidR="00FA2B28" w:rsidRPr="00446B52" w:rsidRDefault="00FA2B28" w:rsidP="00C652E2">
            <w:pPr>
              <w:suppressAutoHyphens/>
              <w:snapToGrid w:val="0"/>
              <w:spacing w:after="0" w:line="240" w:lineRule="auto"/>
              <w:rPr>
                <w:rFonts w:ascii="Times New Roman" w:hAnsi="Times New Roman"/>
                <w:sz w:val="24"/>
                <w:szCs w:val="24"/>
                <w:lang w:eastAsia="ar-SA"/>
              </w:rPr>
            </w:pPr>
            <w:r w:rsidRPr="00446B52">
              <w:rPr>
                <w:rFonts w:ascii="Times New Roman" w:hAnsi="Times New Roman"/>
                <w:color w:val="000000"/>
                <w:sz w:val="24"/>
                <w:szCs w:val="24"/>
                <w:lang w:eastAsia="ru-RU"/>
              </w:rPr>
              <w:t xml:space="preserve">Передача мяча двумя руками от груди в мишень (диаметр </w:t>
            </w:r>
            <w:smartTag w:uri="urn:schemas-microsoft-com:office:smarttags" w:element="metricconverter">
              <w:smartTagPr>
                <w:attr w:name="ProductID" w:val="60 см"/>
              </w:smartTagPr>
              <w:r w:rsidRPr="00446B52">
                <w:rPr>
                  <w:rFonts w:ascii="Times New Roman" w:hAnsi="Times New Roman"/>
                  <w:color w:val="000000"/>
                  <w:sz w:val="24"/>
                  <w:szCs w:val="24"/>
                  <w:lang w:eastAsia="ru-RU"/>
                </w:rPr>
                <w:t>60 см</w:t>
              </w:r>
            </w:smartTag>
            <w:r w:rsidRPr="00446B52">
              <w:rPr>
                <w:rFonts w:ascii="Times New Roman" w:hAnsi="Times New Roman"/>
                <w:color w:val="000000"/>
                <w:sz w:val="24"/>
                <w:szCs w:val="24"/>
                <w:lang w:eastAsia="ru-RU"/>
              </w:rPr>
              <w:t xml:space="preserve">, высота </w:t>
            </w:r>
            <w:smartTag w:uri="urn:schemas-microsoft-com:office:smarttags" w:element="metricconverter">
              <w:smartTagPr>
                <w:attr w:name="ProductID" w:val="1 м"/>
              </w:smartTagPr>
              <w:r w:rsidRPr="00446B52">
                <w:rPr>
                  <w:rFonts w:ascii="Times New Roman" w:hAnsi="Times New Roman"/>
                  <w:color w:val="000000"/>
                  <w:sz w:val="24"/>
                  <w:szCs w:val="24"/>
                  <w:lang w:eastAsia="ru-RU"/>
                </w:rPr>
                <w:t>1 м</w:t>
              </w:r>
            </w:smartTag>
            <w:r w:rsidRPr="00446B52">
              <w:rPr>
                <w:rFonts w:ascii="Times New Roman" w:hAnsi="Times New Roman"/>
                <w:color w:val="000000"/>
                <w:sz w:val="24"/>
                <w:szCs w:val="24"/>
                <w:lang w:eastAsia="ru-RU"/>
              </w:rPr>
              <w:t xml:space="preserve">, расстояние </w:t>
            </w:r>
            <w:smartTag w:uri="urn:schemas-microsoft-com:office:smarttags" w:element="metricconverter">
              <w:smartTagPr>
                <w:attr w:name="ProductID" w:val="2,5 м"/>
              </w:smartTagPr>
              <w:r w:rsidRPr="00446B52">
                <w:rPr>
                  <w:rFonts w:ascii="Times New Roman" w:hAnsi="Times New Roman"/>
                  <w:color w:val="000000"/>
                  <w:sz w:val="24"/>
                  <w:szCs w:val="24"/>
                  <w:lang w:eastAsia="ru-RU"/>
                </w:rPr>
                <w:t>2,5 м</w:t>
              </w:r>
            </w:smartTag>
            <w:r w:rsidRPr="00446B52">
              <w:rPr>
                <w:rFonts w:ascii="Times New Roman" w:hAnsi="Times New Roman"/>
                <w:color w:val="000000"/>
                <w:sz w:val="24"/>
                <w:szCs w:val="24"/>
                <w:lang w:eastAsia="ru-RU"/>
              </w:rPr>
              <w:t>), ловля без отскока от пола (количество).</w:t>
            </w:r>
          </w:p>
        </w:tc>
        <w:tc>
          <w:tcPr>
            <w:tcW w:w="198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24</w:t>
            </w:r>
          </w:p>
        </w:tc>
        <w:tc>
          <w:tcPr>
            <w:tcW w:w="1440" w:type="dxa"/>
          </w:tcPr>
          <w:p w:rsidR="00FA2B28" w:rsidRPr="00446B52" w:rsidRDefault="00FA2B28" w:rsidP="00C652E2">
            <w:pPr>
              <w:spacing w:after="0" w:line="240" w:lineRule="auto"/>
              <w:jc w:val="both"/>
              <w:rPr>
                <w:rFonts w:ascii="Times New Roman" w:hAnsi="Times New Roman"/>
                <w:sz w:val="24"/>
                <w:szCs w:val="24"/>
              </w:rPr>
            </w:pPr>
            <w:r w:rsidRPr="00446B52">
              <w:rPr>
                <w:rFonts w:ascii="Times New Roman" w:hAnsi="Times New Roman"/>
                <w:sz w:val="24"/>
                <w:szCs w:val="24"/>
              </w:rPr>
              <w:t>22</w:t>
            </w:r>
          </w:p>
        </w:tc>
      </w:tr>
    </w:tbl>
    <w:p w:rsidR="00FA2B28" w:rsidRDefault="00FA2B28" w:rsidP="00C652E2">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2"/>
        <w:gridCol w:w="4550"/>
        <w:gridCol w:w="2248"/>
        <w:gridCol w:w="2170"/>
      </w:tblGrid>
      <w:tr w:rsidR="00FA2B28" w:rsidTr="002615A9">
        <w:tc>
          <w:tcPr>
            <w:tcW w:w="602" w:type="dxa"/>
          </w:tcPr>
          <w:p w:rsidR="00FA2B28" w:rsidRPr="002615A9" w:rsidRDefault="00FA2B28" w:rsidP="002615A9">
            <w:pPr>
              <w:jc w:val="both"/>
              <w:rPr>
                <w:rFonts w:ascii="Times New Roman" w:hAnsi="Times New Roman"/>
                <w:b/>
                <w:sz w:val="24"/>
                <w:szCs w:val="24"/>
              </w:rPr>
            </w:pPr>
            <w:r w:rsidRPr="002615A9">
              <w:rPr>
                <w:rFonts w:ascii="Times New Roman" w:hAnsi="Times New Roman"/>
                <w:b/>
                <w:sz w:val="24"/>
                <w:szCs w:val="24"/>
              </w:rPr>
              <w:t>№</w:t>
            </w:r>
          </w:p>
        </w:tc>
        <w:tc>
          <w:tcPr>
            <w:tcW w:w="4550" w:type="dxa"/>
          </w:tcPr>
          <w:p w:rsidR="00FA2B28" w:rsidRPr="002615A9" w:rsidRDefault="00FA2B28" w:rsidP="002615A9">
            <w:pPr>
              <w:jc w:val="both"/>
              <w:rPr>
                <w:rFonts w:ascii="Times New Roman" w:hAnsi="Times New Roman"/>
                <w:b/>
                <w:sz w:val="24"/>
                <w:szCs w:val="24"/>
              </w:rPr>
            </w:pPr>
            <w:r w:rsidRPr="002615A9">
              <w:rPr>
                <w:rFonts w:ascii="Times New Roman" w:hAnsi="Times New Roman"/>
                <w:b/>
                <w:sz w:val="24"/>
                <w:szCs w:val="24"/>
              </w:rPr>
              <w:t>Тема</w:t>
            </w:r>
          </w:p>
        </w:tc>
        <w:tc>
          <w:tcPr>
            <w:tcW w:w="2248" w:type="dxa"/>
          </w:tcPr>
          <w:p w:rsidR="00FA2B28" w:rsidRPr="002615A9" w:rsidRDefault="00FA2B28" w:rsidP="002615A9">
            <w:pPr>
              <w:jc w:val="both"/>
              <w:rPr>
                <w:rFonts w:ascii="Times New Roman" w:hAnsi="Times New Roman"/>
                <w:b/>
                <w:sz w:val="24"/>
                <w:szCs w:val="24"/>
              </w:rPr>
            </w:pPr>
            <w:r w:rsidRPr="002615A9">
              <w:rPr>
                <w:rFonts w:ascii="Times New Roman" w:hAnsi="Times New Roman"/>
                <w:b/>
                <w:sz w:val="24"/>
                <w:szCs w:val="24"/>
              </w:rPr>
              <w:t>Формы работы</w:t>
            </w:r>
          </w:p>
        </w:tc>
        <w:tc>
          <w:tcPr>
            <w:tcW w:w="2170" w:type="dxa"/>
          </w:tcPr>
          <w:p w:rsidR="00FA2B28" w:rsidRPr="002615A9" w:rsidRDefault="00FA2B28" w:rsidP="002615A9">
            <w:pPr>
              <w:jc w:val="both"/>
              <w:rPr>
                <w:rFonts w:ascii="Times New Roman" w:hAnsi="Times New Roman"/>
                <w:b/>
                <w:sz w:val="24"/>
                <w:szCs w:val="24"/>
              </w:rPr>
            </w:pPr>
            <w:r w:rsidRPr="002615A9">
              <w:rPr>
                <w:rFonts w:ascii="Times New Roman" w:hAnsi="Times New Roman"/>
                <w:b/>
                <w:sz w:val="24"/>
                <w:szCs w:val="24"/>
              </w:rPr>
              <w:t>Вид деятельности</w:t>
            </w:r>
          </w:p>
        </w:tc>
      </w:tr>
      <w:tr w:rsidR="00FA2B28" w:rsidTr="002615A9">
        <w:tc>
          <w:tcPr>
            <w:tcW w:w="602" w:type="dxa"/>
          </w:tcPr>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1</w:t>
            </w:r>
          </w:p>
        </w:tc>
        <w:tc>
          <w:tcPr>
            <w:tcW w:w="4550" w:type="dxa"/>
          </w:tcPr>
          <w:p w:rsidR="00FA2B28" w:rsidRPr="002615A9" w:rsidRDefault="00FA2B28" w:rsidP="00482A84">
            <w:pPr>
              <w:rPr>
                <w:rFonts w:ascii="Times New Roman" w:hAnsi="Times New Roman"/>
                <w:sz w:val="24"/>
                <w:szCs w:val="24"/>
              </w:rPr>
            </w:pPr>
            <w:r w:rsidRPr="002615A9">
              <w:rPr>
                <w:rFonts w:ascii="Times New Roman" w:hAnsi="Times New Roman"/>
                <w:b/>
                <w:sz w:val="24"/>
                <w:szCs w:val="24"/>
              </w:rPr>
              <w:t>Общая физическая подготовка.</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Строевые упражнения</w:t>
            </w:r>
            <w:r w:rsidRPr="002615A9">
              <w:rPr>
                <w:rFonts w:ascii="Times New Roman" w:hAnsi="Times New Roman"/>
                <w:sz w:val="24"/>
                <w:szCs w:val="24"/>
              </w:rPr>
              <w:t>. Шеренга, колонна, фланг, интервал, дистанция. Перестроения. Сомкнутый и разомкнутый строй. Виды размыкания. Построение, выравнивание строя, расчет в строю, повороты на месте. Переход на ходьбу, на бег, на шаг. Остановка. Изменение скорости движения строя.</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рук и плечевого пояса</w:t>
            </w:r>
            <w:r w:rsidRPr="002615A9">
              <w:rPr>
                <w:rFonts w:ascii="Times New Roman" w:hAnsi="Times New Roman"/>
                <w:sz w:val="24"/>
                <w:szCs w:val="24"/>
              </w:rPr>
              <w:t>. Из различных исходных положений – сгибания и разгибания рук, вращения, махи, отведение и приведение, рывки одновременно обеими руками разновременно, тоже во время ходьбы и бега.</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ног</w:t>
            </w:r>
            <w:r w:rsidRPr="002615A9">
              <w:rPr>
                <w:rFonts w:ascii="Times New Roman" w:hAnsi="Times New Roman"/>
                <w:sz w:val="24"/>
                <w:szCs w:val="24"/>
              </w:rPr>
              <w:t>.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подскоки из различных исходных положений ног; сгибание и разгибание ног в смешанных висах и упорах, прыжки.</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шеи и туловища</w:t>
            </w:r>
            <w:r w:rsidRPr="002615A9">
              <w:rPr>
                <w:rFonts w:ascii="Times New Roman" w:hAnsi="Times New Roman"/>
                <w:sz w:val="24"/>
                <w:szCs w:val="24"/>
              </w:rPr>
              <w:t>.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w:t>
            </w:r>
          </w:p>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лежа на спине переход в положение сидя, смешанные упоры в положении лицом и спиной вниз, угол из исходного положения лежа, сидя в положении виса; различные сочетания этих движений.</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всех групп мышц</w:t>
            </w:r>
            <w:r w:rsidRPr="002615A9">
              <w:rPr>
                <w:rFonts w:ascii="Times New Roman" w:hAnsi="Times New Roman"/>
                <w:sz w:val="24"/>
                <w:szCs w:val="24"/>
              </w:rPr>
              <w:t>.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развития силы.</w:t>
            </w:r>
            <w:r w:rsidRPr="002615A9">
              <w:rPr>
                <w:rFonts w:ascii="Times New Roman" w:hAnsi="Times New Roman"/>
                <w:sz w:val="24"/>
                <w:szCs w:val="24"/>
              </w:rPr>
              <w:t xml:space="preserve"> Упражнения с преодолением собственного веса. Преодоление веса и сопротивление партнера. Переноска и перекладывание груза. Лазание по канату, шесту, лестнице. Перетягивание каната. Упражнения на гимнастической стенке. Упражнения со штангой. Упражнения на тренажере типа «геркулес». Борьба. Гребля.</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развития быстроты.</w:t>
            </w:r>
            <w:r w:rsidRPr="002615A9">
              <w:rPr>
                <w:rFonts w:ascii="Times New Roman" w:hAnsi="Times New Roman"/>
                <w:sz w:val="24"/>
                <w:szCs w:val="24"/>
              </w:rPr>
              <w:t xml:space="preserve"> Повторный бег по дистанции от 30 до 100 м со старта и с максимальной скоростью. Бег по наклонной плоскости вниз. Бег за лидером. Бег с гандикапом с задачей догнать партнера. Выполнение общеразвивающих упражнений в максимальном темпе.</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развития гибкости</w:t>
            </w:r>
            <w:r w:rsidRPr="002615A9">
              <w:rPr>
                <w:rFonts w:ascii="Times New Roman" w:hAnsi="Times New Roman"/>
                <w:sz w:val="24"/>
                <w:szCs w:val="24"/>
              </w:rPr>
              <w:t xml:space="preserve">. Общеразвивающие упражнения  с высокой амплитудой движений. Упражнения с помощью партнера. Упражнения с гимнастической палкой. Упражнения на гимнастической стенке, гимнастической скамейке. </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развития ловкости</w:t>
            </w:r>
            <w:r w:rsidRPr="002615A9">
              <w:rPr>
                <w:rFonts w:ascii="Times New Roman" w:hAnsi="Times New Roman"/>
                <w:sz w:val="24"/>
                <w:szCs w:val="24"/>
              </w:rPr>
              <w:t xml:space="preserve">.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лопатках. Прыжки опорные через козла, коня. Прыжки с подкидного мостика. Прыжки на батуте. Упражнения в равновесии. Жонглирование двумя-тремя теннисными мячами. Метание мячей в подвижную и неподвижную цель. Метание после кувырков, поворотов. </w:t>
            </w:r>
          </w:p>
          <w:p w:rsidR="00FA2B28" w:rsidRPr="002615A9" w:rsidRDefault="00FA2B28" w:rsidP="00482A84">
            <w:pPr>
              <w:rPr>
                <w:rFonts w:ascii="Times New Roman" w:hAnsi="Times New Roman"/>
                <w:sz w:val="24"/>
                <w:szCs w:val="24"/>
              </w:rPr>
            </w:pPr>
            <w:r w:rsidRPr="002615A9">
              <w:rPr>
                <w:rFonts w:ascii="Times New Roman" w:hAnsi="Times New Roman"/>
                <w:b/>
                <w:sz w:val="24"/>
                <w:szCs w:val="24"/>
              </w:rPr>
              <w:t xml:space="preserve"> Упражнения типа «полоса препятствий».</w:t>
            </w:r>
            <w:r w:rsidRPr="002615A9">
              <w:rPr>
                <w:rFonts w:ascii="Times New Roman" w:hAnsi="Times New Roman"/>
                <w:sz w:val="24"/>
                <w:szCs w:val="24"/>
              </w:rPr>
              <w:t xml:space="preserve">  С перелезанием, пролезанием, перепрыгиванием, кувырками, с различными перемещениями, переноской нескольких предметов одновременно, ловлей и метанием мячей. Игра в мини-футбол, в теннис большой и малый (настольный), в волейбол, в бадминтон.</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развития скоростно-силовых качеств.</w:t>
            </w:r>
            <w:r w:rsidRPr="002615A9">
              <w:rPr>
                <w:rFonts w:ascii="Times New Roman" w:hAnsi="Times New Roman"/>
                <w:sz w:val="24"/>
                <w:szCs w:val="24"/>
              </w:rPr>
              <w:t xml:space="preserve"> Прыжки в высоту через препятствия, планку, в длину с места, многократные прыжки с ноги на ногу, на двух ногах. Перепрыгивание предметов. Прыжки в глубину. Бег и прыжки по лестнице вверх и вниз. Бег по мелководью, по снегу, по песку. </w:t>
            </w:r>
          </w:p>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Эстафеты. Метание гранаты, копья, диска,  толкание ядра. Групповые упражнения с гимнастической скамейкой.</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развития общей выносливости</w:t>
            </w:r>
            <w:r w:rsidRPr="002615A9">
              <w:rPr>
                <w:rFonts w:ascii="Times New Roman" w:hAnsi="Times New Roman"/>
                <w:sz w:val="24"/>
                <w:szCs w:val="24"/>
              </w:rPr>
              <w:t xml:space="preserve">.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w:t>
            </w:r>
          </w:p>
        </w:tc>
        <w:tc>
          <w:tcPr>
            <w:tcW w:w="2248" w:type="dxa"/>
          </w:tcPr>
          <w:p w:rsidR="00FA2B28" w:rsidRPr="002615A9" w:rsidRDefault="00FA2B28" w:rsidP="002615A9">
            <w:pPr>
              <w:pStyle w:val="NormalWeb"/>
              <w:spacing w:line="264" w:lineRule="auto"/>
              <w:ind w:left="3"/>
            </w:pPr>
            <w:r w:rsidRPr="002615A9">
              <w:t>Индивидуальная, фронтальная, групповая, поточная.</w:t>
            </w:r>
          </w:p>
          <w:p w:rsidR="00FA2B28" w:rsidRPr="002615A9" w:rsidRDefault="00FA2B28" w:rsidP="002615A9">
            <w:pPr>
              <w:pStyle w:val="NormalWeb"/>
              <w:spacing w:line="264" w:lineRule="auto"/>
              <w:ind w:left="3"/>
            </w:pPr>
            <w:r w:rsidRPr="002615A9">
              <w:t>Основными формами учебно-тренировочного процесса являются:</w:t>
            </w:r>
          </w:p>
          <w:p w:rsidR="00FA2B28" w:rsidRPr="002615A9" w:rsidRDefault="00FA2B28" w:rsidP="002615A9">
            <w:pPr>
              <w:pStyle w:val="NormalWeb"/>
              <w:spacing w:line="264" w:lineRule="auto"/>
            </w:pPr>
            <w:r w:rsidRPr="002615A9">
              <w:t>Групповые учебно-тренировочные занятия.</w:t>
            </w:r>
          </w:p>
          <w:p w:rsidR="00FA2B28" w:rsidRPr="002615A9" w:rsidRDefault="00FA2B28" w:rsidP="002615A9">
            <w:pPr>
              <w:pStyle w:val="NormalWeb"/>
              <w:spacing w:line="264" w:lineRule="auto"/>
            </w:pPr>
            <w:r w:rsidRPr="002615A9">
              <w:t>Групповые и индивидуальные теоретические занятия.</w:t>
            </w:r>
          </w:p>
          <w:p w:rsidR="00FA2B28" w:rsidRPr="002615A9" w:rsidRDefault="00FA2B28" w:rsidP="002615A9">
            <w:pPr>
              <w:pStyle w:val="NormalWeb"/>
              <w:spacing w:line="264" w:lineRule="auto"/>
            </w:pPr>
            <w:r w:rsidRPr="002615A9">
              <w:t>Восстановительные мероприятия.</w:t>
            </w:r>
          </w:p>
          <w:p w:rsidR="00FA2B28" w:rsidRPr="002615A9" w:rsidRDefault="00FA2B28" w:rsidP="002615A9">
            <w:pPr>
              <w:pStyle w:val="NormalWeb"/>
              <w:spacing w:line="264" w:lineRule="auto"/>
            </w:pPr>
            <w:r w:rsidRPr="002615A9">
              <w:t>Участие в матчевых встречах.</w:t>
            </w:r>
          </w:p>
          <w:p w:rsidR="00FA2B28" w:rsidRPr="002615A9" w:rsidRDefault="00FA2B28" w:rsidP="002615A9">
            <w:pPr>
              <w:pStyle w:val="NormalWeb"/>
              <w:spacing w:line="264" w:lineRule="auto"/>
            </w:pPr>
            <w:r w:rsidRPr="002615A9">
              <w:t>Участие в соревнованиях.</w:t>
            </w:r>
          </w:p>
          <w:p w:rsidR="00FA2B28" w:rsidRPr="002615A9" w:rsidRDefault="00FA2B28" w:rsidP="002615A9">
            <w:pPr>
              <w:pStyle w:val="NormalWeb"/>
              <w:spacing w:line="264" w:lineRule="auto"/>
            </w:pPr>
            <w:r w:rsidRPr="002615A9">
              <w:t>Зачеты, тестирования.</w:t>
            </w:r>
          </w:p>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Конкурсы, викторины.</w:t>
            </w:r>
          </w:p>
        </w:tc>
        <w:tc>
          <w:tcPr>
            <w:tcW w:w="2170" w:type="dxa"/>
          </w:tcPr>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Практические, упражнения, игровой; соревновательный, круговой тренировки</w:t>
            </w:r>
          </w:p>
        </w:tc>
      </w:tr>
      <w:tr w:rsidR="00FA2B28" w:rsidTr="002615A9">
        <w:tc>
          <w:tcPr>
            <w:tcW w:w="602" w:type="dxa"/>
          </w:tcPr>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2</w:t>
            </w:r>
          </w:p>
        </w:tc>
        <w:tc>
          <w:tcPr>
            <w:tcW w:w="4550" w:type="dxa"/>
          </w:tcPr>
          <w:p w:rsidR="00FA2B28" w:rsidRPr="002615A9" w:rsidRDefault="00FA2B28" w:rsidP="00482A84">
            <w:pPr>
              <w:rPr>
                <w:rFonts w:ascii="Times New Roman" w:hAnsi="Times New Roman"/>
                <w:sz w:val="24"/>
                <w:szCs w:val="24"/>
              </w:rPr>
            </w:pPr>
            <w:r w:rsidRPr="002615A9">
              <w:rPr>
                <w:rFonts w:ascii="Times New Roman" w:hAnsi="Times New Roman"/>
                <w:b/>
                <w:sz w:val="24"/>
                <w:szCs w:val="24"/>
              </w:rPr>
              <w:t>Специальная физическая подготовка.</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 xml:space="preserve"> Упражнения для развития быстроты движения и прыгучести.</w:t>
            </w:r>
            <w:r w:rsidRPr="002615A9">
              <w:rPr>
                <w:rFonts w:ascii="Times New Roman" w:hAnsi="Times New Roman"/>
                <w:sz w:val="24"/>
                <w:szCs w:val="24"/>
              </w:rPr>
              <w:t xml:space="preserve"> Ускорения, рывки на отрезках от 3 до 40 м из различных положений. Бег с максимальной частотой шагов на месте и перемещаясь. Рывки по зрительно воспринимаемым сигналам. Бег за лидером. Бег на короткие отрезки с прыжками в конце, середине, начале дистанции. Многократные прыжки с ноги на ногу. Прыжки на одной ноге на месте и в движении. Прыжки в сторону. Бег и прыжки с отягощениями. </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развития качеств, необходимых для выполнения броска.</w:t>
            </w:r>
            <w:r w:rsidRPr="002615A9">
              <w:rPr>
                <w:rFonts w:ascii="Times New Roman" w:hAnsi="Times New Roman"/>
                <w:sz w:val="24"/>
                <w:szCs w:val="24"/>
              </w:rPr>
              <w:t xml:space="preserve"> Сгибание и разгибание рук в лучезапястных суставах и круговые движения кистями. Отталкивание от стены ладонями и пальцами. Передвижение в упоре на раках по кругу. Передвижение на руках в упоре лежа.</w:t>
            </w:r>
          </w:p>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 xml:space="preserve"> Упражнения для кистей рук с гантелями, теннисными мячами. Метание мячей различного веса и объема на точность, дальность, быстроту. Метание палок. Удары по летящему мячу. Бросок мяча в прыжке с разбега. </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Упражнения для развития игровой ловкости.</w:t>
            </w:r>
            <w:r w:rsidRPr="002615A9">
              <w:rPr>
                <w:rFonts w:ascii="Times New Roman" w:hAnsi="Times New Roman"/>
                <w:sz w:val="24"/>
                <w:szCs w:val="24"/>
              </w:rPr>
              <w:t xml:space="preserve"> Подбрасывание и ловля мяча в ходьбе,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и последующей ловлей. Ведение мяча с ударами о скамейку, о пол. Ведение мяча с одновременным выбиванием мяча у партнера. Комбинированные упражнения. </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 xml:space="preserve"> Упражнения для развития специальной выносливости.</w:t>
            </w:r>
            <w:r w:rsidRPr="002615A9">
              <w:rPr>
                <w:rFonts w:ascii="Times New Roman" w:hAnsi="Times New Roman"/>
                <w:sz w:val="24"/>
                <w:szCs w:val="24"/>
              </w:rPr>
              <w:t xml:space="preserve"> Многократные упражнения в беге, прыжках, технико-тактических упражнениях с различной интенсивностью и различной продолжительностью работы и отдыха. Игры. Круговая тренировка. </w:t>
            </w:r>
          </w:p>
          <w:p w:rsidR="00FA2B28" w:rsidRPr="002615A9" w:rsidRDefault="00FA2B28" w:rsidP="002615A9">
            <w:pPr>
              <w:jc w:val="both"/>
              <w:rPr>
                <w:rFonts w:ascii="Times New Roman" w:hAnsi="Times New Roman"/>
                <w:sz w:val="24"/>
                <w:szCs w:val="24"/>
              </w:rPr>
            </w:pPr>
          </w:p>
        </w:tc>
        <w:tc>
          <w:tcPr>
            <w:tcW w:w="2248" w:type="dxa"/>
            <w:tcBorders>
              <w:top w:val="nil"/>
            </w:tcBorders>
          </w:tcPr>
          <w:p w:rsidR="00FA2B28" w:rsidRPr="002615A9" w:rsidRDefault="00FA2B28" w:rsidP="002615A9">
            <w:pPr>
              <w:jc w:val="both"/>
              <w:rPr>
                <w:rFonts w:ascii="Times New Roman" w:hAnsi="Times New Roman"/>
                <w:sz w:val="24"/>
                <w:szCs w:val="24"/>
              </w:rPr>
            </w:pPr>
          </w:p>
        </w:tc>
        <w:tc>
          <w:tcPr>
            <w:tcW w:w="2170" w:type="dxa"/>
            <w:tcBorders>
              <w:top w:val="nil"/>
            </w:tcBorders>
          </w:tcPr>
          <w:p w:rsidR="00FA2B28" w:rsidRPr="002615A9" w:rsidRDefault="00FA2B28" w:rsidP="002615A9">
            <w:pPr>
              <w:jc w:val="both"/>
              <w:rPr>
                <w:rFonts w:ascii="Times New Roman" w:hAnsi="Times New Roman"/>
                <w:sz w:val="24"/>
                <w:szCs w:val="24"/>
              </w:rPr>
            </w:pPr>
          </w:p>
        </w:tc>
      </w:tr>
      <w:tr w:rsidR="00FA2B28" w:rsidTr="002615A9">
        <w:tc>
          <w:tcPr>
            <w:tcW w:w="602" w:type="dxa"/>
          </w:tcPr>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3</w:t>
            </w:r>
          </w:p>
        </w:tc>
        <w:tc>
          <w:tcPr>
            <w:tcW w:w="4550" w:type="dxa"/>
          </w:tcPr>
          <w:p w:rsidR="00FA2B28" w:rsidRPr="002615A9" w:rsidRDefault="00FA2B28" w:rsidP="00482A84">
            <w:pPr>
              <w:rPr>
                <w:rFonts w:ascii="Times New Roman" w:hAnsi="Times New Roman"/>
                <w:sz w:val="24"/>
                <w:szCs w:val="24"/>
              </w:rPr>
            </w:pPr>
            <w:r w:rsidRPr="002615A9">
              <w:rPr>
                <w:rFonts w:ascii="Times New Roman" w:hAnsi="Times New Roman"/>
                <w:b/>
                <w:sz w:val="24"/>
                <w:szCs w:val="24"/>
              </w:rPr>
              <w:t>Техническая подготовка.</w:t>
            </w:r>
          </w:p>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 xml:space="preserve">Прыжок толчком двух ног, прыжок толчком одной ноги, остановка прыжком, остановка двумя шагами. Повороты вперед, повороты назад. Ловля мяча двумя руками на месте и в движении, в прыжке, при встречном движении, при поступательном движении, при движении сбоку, ловля рукой на месте. </w:t>
            </w:r>
          </w:p>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 xml:space="preserve">Ловля мяча одной рукой в движении. Передача мяча двумя руками сверху, от плеча, от груди. Передача двумя руками снизу, с места. Передача мяча двумя руками в прыжке. Встречные передачи мяча. Передача мяча одной рукой сверху, от плеча, от груди. Ведение мяча с высоким отскоком, с низким отскоком. Ведение мяча без зрительного контроля. Ведение мяча со зрительным контролем. Ведение мяча на месте, ведение мяча по прямой,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корзину двумя руками с отскоком от щита. Броски в корзину двумя руками с места. И в движении. Броски в корзину двумя руками (ближние). Броски в корзину одной рукой от плеча. Броски в корзину одной рукой с отскоком от щита. Броски в корзину одной рукой в прыжке. Броски в корзину одной рукой прямо перед щитом. Броски в корзину одной рукой параллельно щиту. </w:t>
            </w:r>
          </w:p>
          <w:p w:rsidR="00FA2B28" w:rsidRPr="002615A9" w:rsidRDefault="00FA2B28" w:rsidP="002615A9">
            <w:pPr>
              <w:jc w:val="both"/>
              <w:rPr>
                <w:rFonts w:ascii="Times New Roman" w:hAnsi="Times New Roman"/>
                <w:sz w:val="24"/>
                <w:szCs w:val="24"/>
              </w:rPr>
            </w:pPr>
          </w:p>
        </w:tc>
        <w:tc>
          <w:tcPr>
            <w:tcW w:w="2248" w:type="dxa"/>
            <w:tcBorders>
              <w:top w:val="nil"/>
            </w:tcBorders>
          </w:tcPr>
          <w:p w:rsidR="00FA2B28" w:rsidRPr="002615A9" w:rsidRDefault="00FA2B28" w:rsidP="002615A9">
            <w:pPr>
              <w:jc w:val="both"/>
              <w:rPr>
                <w:rFonts w:ascii="Times New Roman" w:hAnsi="Times New Roman"/>
                <w:sz w:val="24"/>
                <w:szCs w:val="24"/>
              </w:rPr>
            </w:pPr>
          </w:p>
        </w:tc>
        <w:tc>
          <w:tcPr>
            <w:tcW w:w="2170" w:type="dxa"/>
            <w:tcBorders>
              <w:top w:val="nil"/>
            </w:tcBorders>
          </w:tcPr>
          <w:p w:rsidR="00FA2B28" w:rsidRPr="002615A9" w:rsidRDefault="00FA2B28" w:rsidP="002615A9">
            <w:pPr>
              <w:jc w:val="both"/>
              <w:rPr>
                <w:rFonts w:ascii="Times New Roman" w:hAnsi="Times New Roman"/>
                <w:sz w:val="24"/>
                <w:szCs w:val="24"/>
              </w:rPr>
            </w:pPr>
          </w:p>
        </w:tc>
      </w:tr>
      <w:tr w:rsidR="00FA2B28" w:rsidTr="002615A9">
        <w:tc>
          <w:tcPr>
            <w:tcW w:w="602" w:type="dxa"/>
          </w:tcPr>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4</w:t>
            </w:r>
          </w:p>
        </w:tc>
        <w:tc>
          <w:tcPr>
            <w:tcW w:w="4550" w:type="dxa"/>
          </w:tcPr>
          <w:p w:rsidR="00FA2B28" w:rsidRPr="002615A9" w:rsidRDefault="00FA2B28" w:rsidP="00482A84">
            <w:pPr>
              <w:rPr>
                <w:rFonts w:ascii="Times New Roman" w:hAnsi="Times New Roman"/>
                <w:sz w:val="24"/>
                <w:szCs w:val="24"/>
              </w:rPr>
            </w:pPr>
            <w:r w:rsidRPr="002615A9">
              <w:rPr>
                <w:rFonts w:ascii="Times New Roman" w:hAnsi="Times New Roman"/>
                <w:b/>
                <w:sz w:val="24"/>
                <w:szCs w:val="24"/>
              </w:rPr>
              <w:t>Тактическая подготовка.</w:t>
            </w:r>
          </w:p>
          <w:p w:rsidR="00FA2B28" w:rsidRPr="002615A9" w:rsidRDefault="00FA2B28" w:rsidP="002615A9">
            <w:pPr>
              <w:jc w:val="both"/>
              <w:rPr>
                <w:rFonts w:ascii="Times New Roman" w:hAnsi="Times New Roman"/>
                <w:sz w:val="24"/>
                <w:szCs w:val="24"/>
              </w:rPr>
            </w:pPr>
            <w:r w:rsidRPr="002615A9">
              <w:rPr>
                <w:rFonts w:ascii="Times New Roman" w:hAnsi="Times New Roman"/>
                <w:b/>
                <w:sz w:val="24"/>
                <w:szCs w:val="24"/>
              </w:rPr>
              <w:t>Тактика нападения</w:t>
            </w:r>
            <w:r w:rsidRPr="002615A9">
              <w:rPr>
                <w:rFonts w:ascii="Times New Roman" w:hAnsi="Times New Roman"/>
                <w:sz w:val="24"/>
                <w:szCs w:val="24"/>
              </w:rPr>
              <w:t xml:space="preserve">. Выход для получения мяча. Выход для отвлечения мяча. Розыгрыш мяча. Атака корзины. «Передай мяч и выходи». Наведение, пересечение. </w:t>
            </w:r>
          </w:p>
          <w:p w:rsidR="00FA2B28" w:rsidRPr="002615A9" w:rsidRDefault="00FA2B28" w:rsidP="00482A84">
            <w:pPr>
              <w:rPr>
                <w:rFonts w:ascii="Times New Roman" w:hAnsi="Times New Roman"/>
                <w:b/>
                <w:sz w:val="24"/>
                <w:szCs w:val="24"/>
              </w:rPr>
            </w:pPr>
            <w:r w:rsidRPr="002615A9">
              <w:rPr>
                <w:rFonts w:ascii="Times New Roman" w:hAnsi="Times New Roman"/>
                <w:b/>
                <w:sz w:val="24"/>
                <w:szCs w:val="24"/>
              </w:rPr>
              <w:t>Тактика защиты.</w:t>
            </w:r>
          </w:p>
          <w:p w:rsidR="00FA2B28" w:rsidRPr="002615A9" w:rsidRDefault="00FA2B28" w:rsidP="00482A84">
            <w:pPr>
              <w:rPr>
                <w:rFonts w:ascii="Times New Roman" w:hAnsi="Times New Roman"/>
                <w:sz w:val="24"/>
                <w:szCs w:val="24"/>
              </w:rPr>
            </w:pPr>
            <w:r w:rsidRPr="002615A9">
              <w:rPr>
                <w:rFonts w:ascii="Times New Roman" w:hAnsi="Times New Roman"/>
                <w:sz w:val="24"/>
                <w:szCs w:val="24"/>
              </w:rPr>
              <w:t xml:space="preserve"> Противодействие получению мяча. Противодействие выходу на свободное место. Противодействие розыгрышу мяча. Противодействие атаки корзины. Подстраховка</w:t>
            </w:r>
          </w:p>
        </w:tc>
        <w:tc>
          <w:tcPr>
            <w:tcW w:w="2248" w:type="dxa"/>
            <w:vMerge w:val="restart"/>
            <w:tcBorders>
              <w:top w:val="nil"/>
            </w:tcBorders>
          </w:tcPr>
          <w:p w:rsidR="00FA2B28" w:rsidRPr="002615A9" w:rsidRDefault="00FA2B28" w:rsidP="002615A9">
            <w:pPr>
              <w:jc w:val="both"/>
              <w:rPr>
                <w:rFonts w:ascii="Times New Roman" w:hAnsi="Times New Roman"/>
                <w:sz w:val="24"/>
                <w:szCs w:val="24"/>
              </w:rPr>
            </w:pPr>
          </w:p>
        </w:tc>
        <w:tc>
          <w:tcPr>
            <w:tcW w:w="2170" w:type="dxa"/>
            <w:vMerge w:val="restart"/>
            <w:tcBorders>
              <w:top w:val="nil"/>
            </w:tcBorders>
          </w:tcPr>
          <w:p w:rsidR="00FA2B28" w:rsidRPr="002615A9" w:rsidRDefault="00FA2B28" w:rsidP="002615A9">
            <w:pPr>
              <w:jc w:val="both"/>
              <w:rPr>
                <w:rFonts w:ascii="Times New Roman" w:hAnsi="Times New Roman"/>
                <w:sz w:val="24"/>
                <w:szCs w:val="24"/>
              </w:rPr>
            </w:pPr>
          </w:p>
        </w:tc>
      </w:tr>
      <w:tr w:rsidR="00FA2B28" w:rsidTr="002615A9">
        <w:tc>
          <w:tcPr>
            <w:tcW w:w="602" w:type="dxa"/>
          </w:tcPr>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5</w:t>
            </w:r>
          </w:p>
        </w:tc>
        <w:tc>
          <w:tcPr>
            <w:tcW w:w="4550" w:type="dxa"/>
          </w:tcPr>
          <w:p w:rsidR="00FA2B28" w:rsidRPr="002615A9" w:rsidRDefault="00FA2B28" w:rsidP="00482A84">
            <w:pPr>
              <w:rPr>
                <w:rFonts w:ascii="Times New Roman" w:hAnsi="Times New Roman"/>
                <w:b/>
                <w:sz w:val="24"/>
                <w:szCs w:val="24"/>
              </w:rPr>
            </w:pPr>
            <w:r w:rsidRPr="002615A9">
              <w:rPr>
                <w:rFonts w:ascii="Times New Roman" w:hAnsi="Times New Roman"/>
                <w:b/>
                <w:sz w:val="24"/>
                <w:szCs w:val="24"/>
              </w:rPr>
              <w:t>Организационно-воспитательные мероприятия.</w:t>
            </w:r>
          </w:p>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 xml:space="preserve"> Инструктаж и соблюдение техники безопасности по правилам поведения в спортивном зале, в раздевалках, на улице, в автобусах. Техника пожарной безопасности и действия в чрезвычайных ситуациях. Общие и родительские собрания. Проведение соревнований «Веселые старты»,  Новогодних праздников и т.п. Посещение турниров и матчей с участием спортсменов групп спортивного совершенствования.</w:t>
            </w:r>
          </w:p>
        </w:tc>
        <w:tc>
          <w:tcPr>
            <w:tcW w:w="2248" w:type="dxa"/>
            <w:vMerge/>
            <w:tcBorders>
              <w:top w:val="nil"/>
            </w:tcBorders>
          </w:tcPr>
          <w:p w:rsidR="00FA2B28" w:rsidRPr="002615A9" w:rsidRDefault="00FA2B28" w:rsidP="002615A9">
            <w:pPr>
              <w:jc w:val="both"/>
              <w:rPr>
                <w:rFonts w:ascii="Times New Roman" w:hAnsi="Times New Roman"/>
                <w:sz w:val="24"/>
                <w:szCs w:val="24"/>
              </w:rPr>
            </w:pPr>
          </w:p>
        </w:tc>
        <w:tc>
          <w:tcPr>
            <w:tcW w:w="2170" w:type="dxa"/>
            <w:vMerge/>
            <w:tcBorders>
              <w:top w:val="nil"/>
            </w:tcBorders>
          </w:tcPr>
          <w:p w:rsidR="00FA2B28" w:rsidRPr="002615A9" w:rsidRDefault="00FA2B28" w:rsidP="002615A9">
            <w:pPr>
              <w:jc w:val="both"/>
              <w:rPr>
                <w:rFonts w:ascii="Times New Roman" w:hAnsi="Times New Roman"/>
                <w:sz w:val="24"/>
                <w:szCs w:val="24"/>
              </w:rPr>
            </w:pPr>
          </w:p>
        </w:tc>
      </w:tr>
      <w:tr w:rsidR="00FA2B28" w:rsidTr="002615A9">
        <w:tc>
          <w:tcPr>
            <w:tcW w:w="602" w:type="dxa"/>
          </w:tcPr>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6</w:t>
            </w:r>
          </w:p>
        </w:tc>
        <w:tc>
          <w:tcPr>
            <w:tcW w:w="4550" w:type="dxa"/>
          </w:tcPr>
          <w:p w:rsidR="00FA2B28" w:rsidRPr="002615A9" w:rsidRDefault="00FA2B28" w:rsidP="00482A84">
            <w:pPr>
              <w:rPr>
                <w:rFonts w:ascii="Times New Roman" w:hAnsi="Times New Roman"/>
                <w:sz w:val="24"/>
                <w:szCs w:val="24"/>
              </w:rPr>
            </w:pPr>
            <w:r w:rsidRPr="002615A9">
              <w:rPr>
                <w:rFonts w:ascii="Times New Roman" w:hAnsi="Times New Roman"/>
                <w:b/>
                <w:sz w:val="24"/>
                <w:szCs w:val="24"/>
              </w:rPr>
              <w:t>Инструкторская и судейская практика.</w:t>
            </w:r>
          </w:p>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 xml:space="preserve">    Организация и проведение комплекса общеразвивающих упражнений, а также беговых разминочных упражнений. Вспомогательная беседа с младшими тренерами по основным правилам игры в баскетбол. Судейская практика в двусторонних играх команд младшей группы.</w:t>
            </w:r>
          </w:p>
        </w:tc>
        <w:tc>
          <w:tcPr>
            <w:tcW w:w="2248" w:type="dxa"/>
            <w:vMerge/>
            <w:tcBorders>
              <w:top w:val="nil"/>
            </w:tcBorders>
          </w:tcPr>
          <w:p w:rsidR="00FA2B28" w:rsidRPr="002615A9" w:rsidRDefault="00FA2B28" w:rsidP="002615A9">
            <w:pPr>
              <w:jc w:val="both"/>
              <w:rPr>
                <w:rFonts w:ascii="Times New Roman" w:hAnsi="Times New Roman"/>
                <w:sz w:val="24"/>
                <w:szCs w:val="24"/>
              </w:rPr>
            </w:pPr>
          </w:p>
        </w:tc>
        <w:tc>
          <w:tcPr>
            <w:tcW w:w="2170" w:type="dxa"/>
            <w:vMerge/>
            <w:tcBorders>
              <w:top w:val="nil"/>
            </w:tcBorders>
          </w:tcPr>
          <w:p w:rsidR="00FA2B28" w:rsidRPr="002615A9" w:rsidRDefault="00FA2B28" w:rsidP="002615A9">
            <w:pPr>
              <w:jc w:val="both"/>
              <w:rPr>
                <w:rFonts w:ascii="Times New Roman" w:hAnsi="Times New Roman"/>
                <w:sz w:val="24"/>
                <w:szCs w:val="24"/>
              </w:rPr>
            </w:pPr>
          </w:p>
        </w:tc>
      </w:tr>
      <w:tr w:rsidR="00FA2B28" w:rsidTr="002615A9">
        <w:tc>
          <w:tcPr>
            <w:tcW w:w="602" w:type="dxa"/>
          </w:tcPr>
          <w:p w:rsidR="00FA2B28" w:rsidRPr="002615A9" w:rsidRDefault="00FA2B28" w:rsidP="002615A9">
            <w:pPr>
              <w:jc w:val="both"/>
              <w:rPr>
                <w:rFonts w:ascii="Times New Roman" w:hAnsi="Times New Roman"/>
                <w:sz w:val="24"/>
                <w:szCs w:val="24"/>
              </w:rPr>
            </w:pPr>
            <w:r w:rsidRPr="002615A9">
              <w:rPr>
                <w:rFonts w:ascii="Times New Roman" w:hAnsi="Times New Roman"/>
                <w:sz w:val="24"/>
                <w:szCs w:val="24"/>
              </w:rPr>
              <w:t>7</w:t>
            </w:r>
          </w:p>
        </w:tc>
        <w:tc>
          <w:tcPr>
            <w:tcW w:w="4550" w:type="dxa"/>
          </w:tcPr>
          <w:p w:rsidR="00FA2B28" w:rsidRPr="002615A9" w:rsidRDefault="00FA2B28" w:rsidP="00482A84">
            <w:pPr>
              <w:rPr>
                <w:rFonts w:ascii="Times New Roman" w:hAnsi="Times New Roman"/>
                <w:b/>
                <w:sz w:val="24"/>
                <w:szCs w:val="24"/>
              </w:rPr>
            </w:pPr>
            <w:r w:rsidRPr="002615A9">
              <w:rPr>
                <w:rFonts w:ascii="Times New Roman" w:hAnsi="Times New Roman"/>
                <w:b/>
                <w:sz w:val="24"/>
                <w:szCs w:val="24"/>
              </w:rPr>
              <w:t>Участие в соревнованиях.</w:t>
            </w:r>
          </w:p>
          <w:p w:rsidR="00FA2B28" w:rsidRPr="002615A9" w:rsidRDefault="00FA2B28" w:rsidP="002615A9">
            <w:pPr>
              <w:ind w:firstLine="851"/>
              <w:rPr>
                <w:rFonts w:ascii="Times New Roman" w:hAnsi="Times New Roman"/>
                <w:sz w:val="24"/>
                <w:szCs w:val="24"/>
              </w:rPr>
            </w:pPr>
            <w:r w:rsidRPr="002615A9">
              <w:rPr>
                <w:rFonts w:ascii="Times New Roman" w:hAnsi="Times New Roman"/>
                <w:sz w:val="24"/>
                <w:szCs w:val="24"/>
              </w:rPr>
              <w:t>На этапе начальной подготовки предусматривается участие обучающихся в соревнованиях общефизической направленности («Веселые старты», соревнования по кроссу, тематические спортивные праздники) и специализированные соревнования (первенство школы, первенства СДЮСШОР, города, округа по баскетболу).</w:t>
            </w:r>
          </w:p>
        </w:tc>
        <w:tc>
          <w:tcPr>
            <w:tcW w:w="2248" w:type="dxa"/>
            <w:vMerge/>
            <w:tcBorders>
              <w:top w:val="nil"/>
            </w:tcBorders>
          </w:tcPr>
          <w:p w:rsidR="00FA2B28" w:rsidRPr="002615A9" w:rsidRDefault="00FA2B28" w:rsidP="002615A9">
            <w:pPr>
              <w:jc w:val="both"/>
              <w:rPr>
                <w:rFonts w:ascii="Times New Roman" w:hAnsi="Times New Roman"/>
                <w:sz w:val="24"/>
                <w:szCs w:val="24"/>
              </w:rPr>
            </w:pPr>
          </w:p>
        </w:tc>
        <w:tc>
          <w:tcPr>
            <w:tcW w:w="2170" w:type="dxa"/>
            <w:vMerge/>
            <w:tcBorders>
              <w:top w:val="nil"/>
            </w:tcBorders>
          </w:tcPr>
          <w:p w:rsidR="00FA2B28" w:rsidRPr="002615A9" w:rsidRDefault="00FA2B28" w:rsidP="002615A9">
            <w:pPr>
              <w:jc w:val="both"/>
              <w:rPr>
                <w:rFonts w:ascii="Times New Roman" w:hAnsi="Times New Roman"/>
                <w:sz w:val="24"/>
                <w:szCs w:val="24"/>
              </w:rPr>
            </w:pPr>
          </w:p>
        </w:tc>
      </w:tr>
    </w:tbl>
    <w:p w:rsidR="00FA2B28" w:rsidRPr="00482A84" w:rsidRDefault="00FA2B28" w:rsidP="00482A84">
      <w:pPr>
        <w:jc w:val="both"/>
        <w:rPr>
          <w:rFonts w:ascii="Times New Roman" w:hAnsi="Times New Roman"/>
          <w:sz w:val="24"/>
          <w:szCs w:val="24"/>
        </w:rPr>
      </w:pPr>
    </w:p>
    <w:p w:rsidR="00FA2B28" w:rsidRPr="00446B52" w:rsidRDefault="00FA2B28" w:rsidP="00446B52">
      <w:pPr>
        <w:autoSpaceDE w:val="0"/>
        <w:autoSpaceDN w:val="0"/>
        <w:adjustRightInd w:val="0"/>
        <w:jc w:val="center"/>
        <w:rPr>
          <w:rFonts w:ascii="Times New Roman" w:hAnsi="Times New Roman"/>
          <w:b/>
          <w:iCs/>
          <w:sz w:val="24"/>
          <w:szCs w:val="24"/>
        </w:rPr>
      </w:pPr>
      <w:r w:rsidRPr="00446B52">
        <w:rPr>
          <w:rFonts w:ascii="Times New Roman" w:hAnsi="Times New Roman"/>
          <w:b/>
          <w:iCs/>
          <w:sz w:val="24"/>
          <w:szCs w:val="24"/>
        </w:rPr>
        <w:t xml:space="preserve">3.ТЕМАТИЧЕСКОЕ ПЛАНИРОВАНИЕ </w:t>
      </w:r>
    </w:p>
    <w:p w:rsidR="00FA2B28" w:rsidRPr="00446B52" w:rsidRDefault="00FA2B28" w:rsidP="0000246F">
      <w:pPr>
        <w:pStyle w:val="No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5400"/>
        <w:gridCol w:w="1980"/>
      </w:tblGrid>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w:t>
            </w:r>
          </w:p>
        </w:tc>
        <w:tc>
          <w:tcPr>
            <w:tcW w:w="5400"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Тема занятия</w:t>
            </w:r>
          </w:p>
        </w:tc>
        <w:tc>
          <w:tcPr>
            <w:tcW w:w="1980"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Кол-во часов</w:t>
            </w:r>
          </w:p>
        </w:tc>
      </w:tr>
      <w:tr w:rsidR="00FA2B28" w:rsidRPr="00446B52" w:rsidTr="00446B52">
        <w:trPr>
          <w:trHeight w:val="294"/>
        </w:trPr>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1</w:t>
            </w:r>
          </w:p>
        </w:tc>
        <w:tc>
          <w:tcPr>
            <w:tcW w:w="5400" w:type="dxa"/>
          </w:tcPr>
          <w:p w:rsidR="00FA2B28" w:rsidRPr="00446B52" w:rsidRDefault="00FA2B28" w:rsidP="00446B52">
            <w:pPr>
              <w:spacing w:after="150" w:line="240" w:lineRule="auto"/>
              <w:rPr>
                <w:rFonts w:ascii="Times New Roman" w:hAnsi="Times New Roman"/>
                <w:bCs/>
                <w:sz w:val="24"/>
                <w:szCs w:val="24"/>
                <w:lang w:eastAsia="ru-RU"/>
              </w:rPr>
            </w:pPr>
            <w:r w:rsidRPr="00446B52">
              <w:rPr>
                <w:rFonts w:ascii="Times New Roman" w:hAnsi="Times New Roman"/>
                <w:sz w:val="24"/>
                <w:szCs w:val="24"/>
                <w:lang w:eastAsia="ru-RU"/>
              </w:rPr>
              <w:t>Передвижения и остановки без мяча</w:t>
            </w:r>
          </w:p>
        </w:tc>
        <w:tc>
          <w:tcPr>
            <w:tcW w:w="1980" w:type="dxa"/>
          </w:tcPr>
          <w:p w:rsidR="00FA2B28" w:rsidRPr="00446B52" w:rsidRDefault="00FA2B28" w:rsidP="007F6C1E">
            <w:pPr>
              <w:spacing w:after="150" w:line="240" w:lineRule="auto"/>
              <w:jc w:val="center"/>
              <w:rPr>
                <w:rFonts w:ascii="Times New Roman" w:hAnsi="Times New Roman"/>
                <w:bCs/>
                <w:sz w:val="24"/>
                <w:szCs w:val="24"/>
                <w:lang w:eastAsia="ru-RU"/>
              </w:rPr>
            </w:pPr>
            <w:r w:rsidRPr="00446B52">
              <w:rPr>
                <w:rFonts w:ascii="Times New Roman" w:hAnsi="Times New Roman"/>
                <w:bCs/>
                <w:sz w:val="24"/>
                <w:szCs w:val="24"/>
                <w:lang w:eastAsia="ru-RU"/>
              </w:rPr>
              <w:t>5</w:t>
            </w:r>
          </w:p>
        </w:tc>
      </w:tr>
      <w:tr w:rsidR="00FA2B28" w:rsidRPr="00446B52" w:rsidTr="00446B52">
        <w:trPr>
          <w:trHeight w:val="528"/>
        </w:trPr>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2</w:t>
            </w:r>
          </w:p>
        </w:tc>
        <w:tc>
          <w:tcPr>
            <w:tcW w:w="5400" w:type="dxa"/>
          </w:tcPr>
          <w:p w:rsidR="00FA2B28" w:rsidRPr="00482A84" w:rsidRDefault="00FA2B28" w:rsidP="00482A84">
            <w:pPr>
              <w:spacing w:before="90" w:after="90" w:line="360" w:lineRule="auto"/>
              <w:rPr>
                <w:rFonts w:ascii="Times New Roman" w:hAnsi="Times New Roman"/>
                <w:sz w:val="24"/>
                <w:szCs w:val="24"/>
                <w:lang w:eastAsia="ru-RU"/>
              </w:rPr>
            </w:pPr>
            <w:r w:rsidRPr="00446B52">
              <w:rPr>
                <w:rFonts w:ascii="Times New Roman" w:hAnsi="Times New Roman"/>
                <w:sz w:val="24"/>
                <w:szCs w:val="24"/>
                <w:lang w:eastAsia="ru-RU"/>
              </w:rPr>
              <w:t>Ловля мяча</w:t>
            </w:r>
          </w:p>
        </w:tc>
        <w:tc>
          <w:tcPr>
            <w:tcW w:w="1980" w:type="dxa"/>
          </w:tcPr>
          <w:p w:rsidR="00FA2B28" w:rsidRPr="00446B52" w:rsidRDefault="00FA2B28" w:rsidP="007F6C1E">
            <w:pPr>
              <w:spacing w:after="150" w:line="240" w:lineRule="auto"/>
              <w:jc w:val="center"/>
              <w:rPr>
                <w:rFonts w:ascii="Times New Roman" w:hAnsi="Times New Roman"/>
                <w:bCs/>
                <w:sz w:val="24"/>
                <w:szCs w:val="24"/>
                <w:lang w:eastAsia="ru-RU"/>
              </w:rPr>
            </w:pPr>
            <w:r w:rsidRPr="00446B52">
              <w:rPr>
                <w:rFonts w:ascii="Times New Roman" w:hAnsi="Times New Roman"/>
                <w:bCs/>
                <w:sz w:val="24"/>
                <w:szCs w:val="24"/>
                <w:lang w:eastAsia="ru-RU"/>
              </w:rPr>
              <w:t>2</w:t>
            </w:r>
          </w:p>
        </w:tc>
      </w:tr>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3</w:t>
            </w:r>
          </w:p>
        </w:tc>
        <w:tc>
          <w:tcPr>
            <w:tcW w:w="5400" w:type="dxa"/>
          </w:tcPr>
          <w:p w:rsidR="00FA2B28" w:rsidRPr="00446B52" w:rsidRDefault="00FA2B28" w:rsidP="00446B52">
            <w:pPr>
              <w:spacing w:after="150" w:line="240" w:lineRule="auto"/>
              <w:rPr>
                <w:rFonts w:ascii="Times New Roman" w:hAnsi="Times New Roman"/>
                <w:bCs/>
                <w:sz w:val="24"/>
                <w:szCs w:val="24"/>
                <w:lang w:eastAsia="ru-RU"/>
              </w:rPr>
            </w:pPr>
            <w:r w:rsidRPr="00446B52">
              <w:rPr>
                <w:rFonts w:ascii="Times New Roman" w:hAnsi="Times New Roman"/>
                <w:sz w:val="24"/>
                <w:szCs w:val="24"/>
                <w:lang w:eastAsia="ru-RU"/>
              </w:rPr>
              <w:t>Передачи мяча</w:t>
            </w:r>
          </w:p>
        </w:tc>
        <w:tc>
          <w:tcPr>
            <w:tcW w:w="1980" w:type="dxa"/>
          </w:tcPr>
          <w:p w:rsidR="00FA2B28" w:rsidRPr="00446B52" w:rsidRDefault="00FA2B28" w:rsidP="007F6C1E">
            <w:pPr>
              <w:spacing w:after="150" w:line="240" w:lineRule="auto"/>
              <w:jc w:val="center"/>
              <w:rPr>
                <w:rFonts w:ascii="Times New Roman" w:hAnsi="Times New Roman"/>
                <w:bCs/>
                <w:sz w:val="24"/>
                <w:szCs w:val="24"/>
                <w:lang w:eastAsia="ru-RU"/>
              </w:rPr>
            </w:pPr>
            <w:r w:rsidRPr="00446B52">
              <w:rPr>
                <w:rFonts w:ascii="Times New Roman" w:hAnsi="Times New Roman"/>
                <w:bCs/>
                <w:sz w:val="24"/>
                <w:szCs w:val="24"/>
                <w:lang w:eastAsia="ru-RU"/>
              </w:rPr>
              <w:t>3</w:t>
            </w:r>
          </w:p>
        </w:tc>
      </w:tr>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4</w:t>
            </w:r>
          </w:p>
        </w:tc>
        <w:tc>
          <w:tcPr>
            <w:tcW w:w="5400" w:type="dxa"/>
          </w:tcPr>
          <w:p w:rsidR="00FA2B28" w:rsidRPr="00446B52" w:rsidRDefault="00FA2B28" w:rsidP="00446B52">
            <w:pPr>
              <w:spacing w:after="0" w:line="240" w:lineRule="auto"/>
              <w:rPr>
                <w:rFonts w:ascii="Times New Roman" w:hAnsi="Times New Roman"/>
                <w:sz w:val="24"/>
                <w:szCs w:val="24"/>
              </w:rPr>
            </w:pPr>
            <w:r w:rsidRPr="00446B52">
              <w:rPr>
                <w:rFonts w:ascii="Times New Roman" w:hAnsi="Times New Roman"/>
                <w:sz w:val="24"/>
                <w:szCs w:val="24"/>
                <w:lang w:eastAsia="ru-RU"/>
              </w:rPr>
              <w:t>Ведение мяча</w:t>
            </w:r>
          </w:p>
        </w:tc>
        <w:tc>
          <w:tcPr>
            <w:tcW w:w="1980" w:type="dxa"/>
          </w:tcPr>
          <w:p w:rsidR="00FA2B28" w:rsidRPr="00446B52" w:rsidRDefault="00FA2B28" w:rsidP="007F6C1E">
            <w:pPr>
              <w:spacing w:after="0" w:line="240" w:lineRule="auto"/>
              <w:jc w:val="center"/>
              <w:rPr>
                <w:rFonts w:ascii="Times New Roman" w:hAnsi="Times New Roman"/>
                <w:sz w:val="24"/>
                <w:szCs w:val="24"/>
              </w:rPr>
            </w:pPr>
            <w:r w:rsidRPr="00446B52">
              <w:rPr>
                <w:rFonts w:ascii="Times New Roman" w:hAnsi="Times New Roman"/>
                <w:sz w:val="24"/>
                <w:szCs w:val="24"/>
              </w:rPr>
              <w:t>6</w:t>
            </w:r>
          </w:p>
        </w:tc>
      </w:tr>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5</w:t>
            </w:r>
          </w:p>
        </w:tc>
        <w:tc>
          <w:tcPr>
            <w:tcW w:w="5400" w:type="dxa"/>
            <w:vAlign w:val="center"/>
          </w:tcPr>
          <w:p w:rsidR="00FA2B28" w:rsidRPr="00446B52" w:rsidRDefault="00FA2B28" w:rsidP="00446B52">
            <w:pPr>
              <w:spacing w:before="90" w:after="90" w:line="360" w:lineRule="auto"/>
              <w:rPr>
                <w:rFonts w:ascii="Times New Roman" w:hAnsi="Times New Roman"/>
                <w:sz w:val="24"/>
                <w:szCs w:val="24"/>
                <w:lang w:eastAsia="ru-RU"/>
              </w:rPr>
            </w:pPr>
            <w:r w:rsidRPr="00446B52">
              <w:rPr>
                <w:rFonts w:ascii="Times New Roman" w:hAnsi="Times New Roman"/>
                <w:sz w:val="24"/>
                <w:szCs w:val="24"/>
                <w:lang w:eastAsia="ru-RU"/>
              </w:rPr>
              <w:t>Броски мяча</w:t>
            </w:r>
          </w:p>
        </w:tc>
        <w:tc>
          <w:tcPr>
            <w:tcW w:w="1980" w:type="dxa"/>
          </w:tcPr>
          <w:p w:rsidR="00FA2B28" w:rsidRPr="00446B52" w:rsidRDefault="00FA2B28" w:rsidP="007F6C1E">
            <w:pPr>
              <w:spacing w:after="0" w:line="240" w:lineRule="auto"/>
              <w:jc w:val="center"/>
              <w:rPr>
                <w:rFonts w:ascii="Times New Roman" w:hAnsi="Times New Roman"/>
                <w:sz w:val="24"/>
                <w:szCs w:val="24"/>
              </w:rPr>
            </w:pPr>
            <w:r w:rsidRPr="00446B52">
              <w:rPr>
                <w:rFonts w:ascii="Times New Roman" w:hAnsi="Times New Roman"/>
                <w:sz w:val="24"/>
                <w:szCs w:val="24"/>
              </w:rPr>
              <w:t>5</w:t>
            </w:r>
          </w:p>
        </w:tc>
      </w:tr>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6</w:t>
            </w:r>
          </w:p>
        </w:tc>
        <w:tc>
          <w:tcPr>
            <w:tcW w:w="5400" w:type="dxa"/>
          </w:tcPr>
          <w:p w:rsidR="00FA2B28" w:rsidRPr="00446B52" w:rsidRDefault="00FA2B28" w:rsidP="00446B52">
            <w:pPr>
              <w:spacing w:after="0" w:line="240" w:lineRule="auto"/>
              <w:rPr>
                <w:rFonts w:ascii="Times New Roman" w:hAnsi="Times New Roman"/>
                <w:sz w:val="24"/>
                <w:szCs w:val="24"/>
              </w:rPr>
            </w:pPr>
            <w:r w:rsidRPr="00446B52">
              <w:rPr>
                <w:rFonts w:ascii="Times New Roman" w:hAnsi="Times New Roman"/>
                <w:sz w:val="24"/>
                <w:szCs w:val="24"/>
                <w:lang w:eastAsia="ru-RU"/>
              </w:rPr>
              <w:t>Отбор мяча</w:t>
            </w:r>
          </w:p>
        </w:tc>
        <w:tc>
          <w:tcPr>
            <w:tcW w:w="1980" w:type="dxa"/>
          </w:tcPr>
          <w:p w:rsidR="00FA2B28" w:rsidRPr="00446B52" w:rsidRDefault="00FA2B28" w:rsidP="007F6C1E">
            <w:pPr>
              <w:spacing w:after="0" w:line="240" w:lineRule="auto"/>
              <w:jc w:val="center"/>
              <w:rPr>
                <w:rFonts w:ascii="Times New Roman" w:hAnsi="Times New Roman"/>
                <w:sz w:val="24"/>
                <w:szCs w:val="24"/>
              </w:rPr>
            </w:pPr>
            <w:r w:rsidRPr="00446B52">
              <w:rPr>
                <w:rFonts w:ascii="Times New Roman" w:hAnsi="Times New Roman"/>
                <w:sz w:val="24"/>
                <w:szCs w:val="24"/>
              </w:rPr>
              <w:t>3</w:t>
            </w:r>
          </w:p>
        </w:tc>
      </w:tr>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7</w:t>
            </w:r>
          </w:p>
        </w:tc>
        <w:tc>
          <w:tcPr>
            <w:tcW w:w="5400" w:type="dxa"/>
            <w:vAlign w:val="center"/>
          </w:tcPr>
          <w:p w:rsidR="00FA2B28" w:rsidRPr="00446B52" w:rsidRDefault="00FA2B28" w:rsidP="00446B52">
            <w:pPr>
              <w:spacing w:before="90" w:after="90" w:line="360" w:lineRule="auto"/>
              <w:rPr>
                <w:rFonts w:ascii="Times New Roman" w:hAnsi="Times New Roman"/>
                <w:sz w:val="24"/>
                <w:szCs w:val="24"/>
                <w:lang w:eastAsia="ru-RU"/>
              </w:rPr>
            </w:pPr>
            <w:r w:rsidRPr="00446B52">
              <w:rPr>
                <w:rFonts w:ascii="Times New Roman" w:hAnsi="Times New Roman"/>
                <w:sz w:val="24"/>
                <w:szCs w:val="24"/>
                <w:lang w:eastAsia="ru-RU"/>
              </w:rPr>
              <w:t>Отвлекающие приемы (финты)</w:t>
            </w:r>
          </w:p>
        </w:tc>
        <w:tc>
          <w:tcPr>
            <w:tcW w:w="1980" w:type="dxa"/>
          </w:tcPr>
          <w:p w:rsidR="00FA2B28" w:rsidRPr="00446B52" w:rsidRDefault="00FA2B28" w:rsidP="007F6C1E">
            <w:pPr>
              <w:spacing w:after="0" w:line="240" w:lineRule="auto"/>
              <w:jc w:val="center"/>
              <w:rPr>
                <w:rFonts w:ascii="Times New Roman" w:hAnsi="Times New Roman"/>
                <w:sz w:val="24"/>
                <w:szCs w:val="24"/>
              </w:rPr>
            </w:pPr>
            <w:r w:rsidRPr="00446B52">
              <w:rPr>
                <w:rFonts w:ascii="Times New Roman" w:hAnsi="Times New Roman"/>
                <w:sz w:val="24"/>
                <w:szCs w:val="24"/>
              </w:rPr>
              <w:t>2</w:t>
            </w:r>
          </w:p>
        </w:tc>
      </w:tr>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8</w:t>
            </w:r>
          </w:p>
        </w:tc>
        <w:tc>
          <w:tcPr>
            <w:tcW w:w="5400" w:type="dxa"/>
            <w:vAlign w:val="center"/>
          </w:tcPr>
          <w:p w:rsidR="00FA2B28" w:rsidRPr="00446B52" w:rsidRDefault="00FA2B28" w:rsidP="00446B52">
            <w:pPr>
              <w:spacing w:before="90" w:after="90" w:line="360" w:lineRule="auto"/>
              <w:rPr>
                <w:rFonts w:ascii="Times New Roman" w:hAnsi="Times New Roman"/>
                <w:sz w:val="24"/>
                <w:szCs w:val="24"/>
                <w:lang w:eastAsia="ru-RU"/>
              </w:rPr>
            </w:pPr>
            <w:r w:rsidRPr="00446B52">
              <w:rPr>
                <w:rFonts w:ascii="Times New Roman" w:hAnsi="Times New Roman"/>
                <w:sz w:val="24"/>
                <w:szCs w:val="24"/>
                <w:lang w:eastAsia="ru-RU"/>
              </w:rPr>
              <w:t>Выполнение комбинаций из освоенных элементов техники перемещений и владения мячом</w:t>
            </w:r>
          </w:p>
        </w:tc>
        <w:tc>
          <w:tcPr>
            <w:tcW w:w="1980" w:type="dxa"/>
          </w:tcPr>
          <w:p w:rsidR="00FA2B28" w:rsidRPr="00446B52" w:rsidRDefault="00FA2B28" w:rsidP="007F6C1E">
            <w:pPr>
              <w:spacing w:after="0" w:line="240" w:lineRule="auto"/>
              <w:jc w:val="center"/>
              <w:rPr>
                <w:rFonts w:ascii="Times New Roman" w:hAnsi="Times New Roman"/>
                <w:sz w:val="24"/>
                <w:szCs w:val="24"/>
              </w:rPr>
            </w:pPr>
            <w:r w:rsidRPr="00446B52">
              <w:rPr>
                <w:rFonts w:ascii="Times New Roman" w:hAnsi="Times New Roman"/>
                <w:sz w:val="24"/>
                <w:szCs w:val="24"/>
              </w:rPr>
              <w:t>2</w:t>
            </w:r>
          </w:p>
        </w:tc>
      </w:tr>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r w:rsidRPr="00446B52">
              <w:rPr>
                <w:rFonts w:ascii="Times New Roman" w:hAnsi="Times New Roman"/>
                <w:b/>
                <w:bCs/>
                <w:sz w:val="24"/>
                <w:szCs w:val="24"/>
                <w:lang w:eastAsia="ru-RU"/>
              </w:rPr>
              <w:t>9</w:t>
            </w:r>
          </w:p>
        </w:tc>
        <w:tc>
          <w:tcPr>
            <w:tcW w:w="5400" w:type="dxa"/>
          </w:tcPr>
          <w:p w:rsidR="00FA2B28" w:rsidRPr="00446B52" w:rsidRDefault="00FA2B28" w:rsidP="00446B52">
            <w:pPr>
              <w:spacing w:after="0" w:line="240" w:lineRule="auto"/>
              <w:rPr>
                <w:rFonts w:ascii="Times New Roman" w:hAnsi="Times New Roman"/>
                <w:sz w:val="24"/>
                <w:szCs w:val="24"/>
              </w:rPr>
            </w:pPr>
            <w:r w:rsidRPr="00446B52">
              <w:rPr>
                <w:rFonts w:ascii="Times New Roman" w:hAnsi="Times New Roman"/>
                <w:sz w:val="24"/>
                <w:szCs w:val="24"/>
              </w:rPr>
              <w:t>Индивидуальные и командные действия</w:t>
            </w:r>
          </w:p>
        </w:tc>
        <w:tc>
          <w:tcPr>
            <w:tcW w:w="1980" w:type="dxa"/>
          </w:tcPr>
          <w:p w:rsidR="00FA2B28" w:rsidRPr="00446B52" w:rsidRDefault="00FA2B28" w:rsidP="007F6C1E">
            <w:pPr>
              <w:spacing w:after="0" w:line="240" w:lineRule="auto"/>
              <w:jc w:val="center"/>
              <w:rPr>
                <w:rFonts w:ascii="Times New Roman" w:hAnsi="Times New Roman"/>
                <w:sz w:val="24"/>
                <w:szCs w:val="24"/>
              </w:rPr>
            </w:pPr>
            <w:r w:rsidRPr="00446B52">
              <w:rPr>
                <w:rFonts w:ascii="Times New Roman" w:hAnsi="Times New Roman"/>
                <w:sz w:val="24"/>
                <w:szCs w:val="24"/>
              </w:rPr>
              <w:t>6</w:t>
            </w:r>
          </w:p>
        </w:tc>
      </w:tr>
      <w:tr w:rsidR="00FA2B28" w:rsidRPr="00446B52" w:rsidTr="00446B52">
        <w:tc>
          <w:tcPr>
            <w:tcW w:w="1188" w:type="dxa"/>
          </w:tcPr>
          <w:p w:rsidR="00FA2B28" w:rsidRPr="00446B52" w:rsidRDefault="00FA2B28" w:rsidP="007F6C1E">
            <w:pPr>
              <w:spacing w:after="150" w:line="240" w:lineRule="auto"/>
              <w:jc w:val="center"/>
              <w:rPr>
                <w:rFonts w:ascii="Times New Roman" w:hAnsi="Times New Roman"/>
                <w:b/>
                <w:bCs/>
                <w:sz w:val="24"/>
                <w:szCs w:val="24"/>
                <w:lang w:eastAsia="ru-RU"/>
              </w:rPr>
            </w:pPr>
          </w:p>
        </w:tc>
        <w:tc>
          <w:tcPr>
            <w:tcW w:w="5400" w:type="dxa"/>
          </w:tcPr>
          <w:p w:rsidR="00FA2B28" w:rsidRPr="00446B52" w:rsidRDefault="00FA2B28" w:rsidP="00446B52">
            <w:pPr>
              <w:spacing w:after="0" w:line="240" w:lineRule="auto"/>
              <w:rPr>
                <w:rFonts w:ascii="Times New Roman" w:hAnsi="Times New Roman"/>
                <w:sz w:val="24"/>
                <w:szCs w:val="24"/>
              </w:rPr>
            </w:pPr>
          </w:p>
        </w:tc>
        <w:tc>
          <w:tcPr>
            <w:tcW w:w="1980" w:type="dxa"/>
          </w:tcPr>
          <w:p w:rsidR="00FA2B28" w:rsidRPr="00446B52" w:rsidRDefault="00FA2B28" w:rsidP="007F6C1E">
            <w:pPr>
              <w:spacing w:after="0" w:line="240" w:lineRule="auto"/>
              <w:jc w:val="center"/>
              <w:rPr>
                <w:rFonts w:ascii="Times New Roman" w:hAnsi="Times New Roman"/>
                <w:sz w:val="24"/>
                <w:szCs w:val="24"/>
              </w:rPr>
            </w:pPr>
            <w:r>
              <w:rPr>
                <w:rFonts w:ascii="Times New Roman" w:hAnsi="Times New Roman"/>
                <w:sz w:val="24"/>
                <w:szCs w:val="24"/>
              </w:rPr>
              <w:t>35</w:t>
            </w:r>
          </w:p>
        </w:tc>
      </w:tr>
    </w:tbl>
    <w:p w:rsidR="00FA2B28" w:rsidRPr="00446B52" w:rsidRDefault="00FA2B28" w:rsidP="00840124">
      <w:pPr>
        <w:spacing w:after="150" w:line="240" w:lineRule="auto"/>
        <w:jc w:val="center"/>
        <w:rPr>
          <w:rFonts w:ascii="Times New Roman" w:hAnsi="Times New Roman"/>
          <w:b/>
          <w:bCs/>
          <w:sz w:val="24"/>
          <w:szCs w:val="24"/>
          <w:lang w:eastAsia="ru-RU"/>
        </w:rPr>
      </w:pPr>
      <w:bookmarkStart w:id="0" w:name="_GoBack"/>
      <w:bookmarkEnd w:id="0"/>
    </w:p>
    <w:sectPr w:rsidR="00FA2B28" w:rsidRPr="00446B52" w:rsidSect="00446B52">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B28" w:rsidRDefault="00FA2B28" w:rsidP="002D1324">
      <w:pPr>
        <w:spacing w:after="0" w:line="240" w:lineRule="auto"/>
      </w:pPr>
      <w:r>
        <w:separator/>
      </w:r>
    </w:p>
  </w:endnote>
  <w:endnote w:type="continuationSeparator" w:id="0">
    <w:p w:rsidR="00FA2B28" w:rsidRDefault="00FA2B28" w:rsidP="002D1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B28" w:rsidRDefault="00FA2B28">
    <w:pPr>
      <w:pStyle w:val="Footer"/>
      <w:jc w:val="right"/>
    </w:pPr>
    <w:fldSimple w:instr=" PAGE   \* MERGEFORMAT ">
      <w:r>
        <w:rPr>
          <w:noProof/>
        </w:rPr>
        <w:t>11</w:t>
      </w:r>
    </w:fldSimple>
  </w:p>
  <w:p w:rsidR="00FA2B28" w:rsidRDefault="00FA2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B28" w:rsidRDefault="00FA2B28" w:rsidP="002D1324">
      <w:pPr>
        <w:spacing w:after="0" w:line="240" w:lineRule="auto"/>
      </w:pPr>
      <w:r>
        <w:separator/>
      </w:r>
    </w:p>
  </w:footnote>
  <w:footnote w:type="continuationSeparator" w:id="0">
    <w:p w:rsidR="00FA2B28" w:rsidRDefault="00FA2B28" w:rsidP="002D1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665"/>
    <w:multiLevelType w:val="multilevel"/>
    <w:tmpl w:val="4FC0EB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665073"/>
    <w:multiLevelType w:val="hybridMultilevel"/>
    <w:tmpl w:val="401A9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8A0D96"/>
    <w:multiLevelType w:val="hybridMultilevel"/>
    <w:tmpl w:val="DE7E23CA"/>
    <w:lvl w:ilvl="0" w:tplc="DB0A90C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A75AEF"/>
    <w:multiLevelType w:val="hybridMultilevel"/>
    <w:tmpl w:val="D8A4C706"/>
    <w:lvl w:ilvl="0" w:tplc="626EA7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3B78E0"/>
    <w:multiLevelType w:val="hybridMultilevel"/>
    <w:tmpl w:val="654A2EFA"/>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8162DDC"/>
    <w:multiLevelType w:val="hybridMultilevel"/>
    <w:tmpl w:val="0414EF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26563"/>
    <w:multiLevelType w:val="hybridMultilevel"/>
    <w:tmpl w:val="97900CDE"/>
    <w:lvl w:ilvl="0" w:tplc="75D602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94D4EB7"/>
    <w:multiLevelType w:val="multilevel"/>
    <w:tmpl w:val="283C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0654C7"/>
    <w:multiLevelType w:val="hybridMultilevel"/>
    <w:tmpl w:val="4E4ABFD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1917634"/>
    <w:multiLevelType w:val="multilevel"/>
    <w:tmpl w:val="EED8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D37C5"/>
    <w:multiLevelType w:val="hybridMultilevel"/>
    <w:tmpl w:val="401A9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CD025F"/>
    <w:multiLevelType w:val="hybridMultilevel"/>
    <w:tmpl w:val="52889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7825CD"/>
    <w:multiLevelType w:val="hybridMultilevel"/>
    <w:tmpl w:val="D0E44F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FA1DA3"/>
    <w:multiLevelType w:val="hybridMultilevel"/>
    <w:tmpl w:val="86862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C332954"/>
    <w:multiLevelType w:val="multilevel"/>
    <w:tmpl w:val="6216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7063B"/>
    <w:multiLevelType w:val="hybridMultilevel"/>
    <w:tmpl w:val="97D66C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0838CD"/>
    <w:multiLevelType w:val="hybridMultilevel"/>
    <w:tmpl w:val="BF941BFC"/>
    <w:lvl w:ilvl="0" w:tplc="4000A1D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50796F2A"/>
    <w:multiLevelType w:val="hybridMultilevel"/>
    <w:tmpl w:val="82B6F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F86402"/>
    <w:multiLevelType w:val="multilevel"/>
    <w:tmpl w:val="CB6C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2289C"/>
    <w:multiLevelType w:val="hybridMultilevel"/>
    <w:tmpl w:val="28862B58"/>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A0B7514"/>
    <w:multiLevelType w:val="hybridMultilevel"/>
    <w:tmpl w:val="E1D8A4A2"/>
    <w:lvl w:ilvl="0" w:tplc="A5CE48E4">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45367E"/>
    <w:multiLevelType w:val="hybridMultilevel"/>
    <w:tmpl w:val="997E064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DBC1694"/>
    <w:multiLevelType w:val="hybridMultilevel"/>
    <w:tmpl w:val="EE74776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71871142"/>
    <w:multiLevelType w:val="multilevel"/>
    <w:tmpl w:val="77EE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B91983"/>
    <w:multiLevelType w:val="multilevel"/>
    <w:tmpl w:val="BF58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46113D"/>
    <w:multiLevelType w:val="hybridMultilevel"/>
    <w:tmpl w:val="1CB2464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7651F18"/>
    <w:multiLevelType w:val="hybridMultilevel"/>
    <w:tmpl w:val="D68AFF98"/>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nsid w:val="7E07264A"/>
    <w:multiLevelType w:val="hybridMultilevel"/>
    <w:tmpl w:val="70F4CB0A"/>
    <w:lvl w:ilvl="0" w:tplc="42F885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1"/>
  </w:num>
  <w:num w:numId="3">
    <w:abstractNumId w:val="0"/>
  </w:num>
  <w:num w:numId="4">
    <w:abstractNumId w:val="26"/>
  </w:num>
  <w:num w:numId="5">
    <w:abstractNumId w:val="8"/>
  </w:num>
  <w:num w:numId="6">
    <w:abstractNumId w:val="11"/>
  </w:num>
  <w:num w:numId="7">
    <w:abstractNumId w:val="19"/>
  </w:num>
  <w:num w:numId="8">
    <w:abstractNumId w:val="4"/>
  </w:num>
  <w:num w:numId="9">
    <w:abstractNumId w:val="18"/>
  </w:num>
  <w:num w:numId="10">
    <w:abstractNumId w:val="9"/>
  </w:num>
  <w:num w:numId="11">
    <w:abstractNumId w:val="24"/>
  </w:num>
  <w:num w:numId="12">
    <w:abstractNumId w:val="27"/>
  </w:num>
  <w:num w:numId="13">
    <w:abstractNumId w:val="2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5"/>
  </w:num>
  <w:num w:numId="18">
    <w:abstractNumId w:val="17"/>
  </w:num>
  <w:num w:numId="19">
    <w:abstractNumId w:val="3"/>
  </w:num>
  <w:num w:numId="20">
    <w:abstractNumId w:val="13"/>
  </w:num>
  <w:num w:numId="21">
    <w:abstractNumId w:val="22"/>
  </w:num>
  <w:num w:numId="22">
    <w:abstractNumId w:val="25"/>
  </w:num>
  <w:num w:numId="23">
    <w:abstractNumId w:val="12"/>
  </w:num>
  <w:num w:numId="24">
    <w:abstractNumId w:val="16"/>
  </w:num>
  <w:num w:numId="25">
    <w:abstractNumId w:val="5"/>
  </w:num>
  <w:num w:numId="26">
    <w:abstractNumId w:val="7"/>
  </w:num>
  <w:num w:numId="27">
    <w:abstractNumId w:val="14"/>
  </w:num>
  <w:num w:numId="28">
    <w:abstractNumId w:val="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327"/>
    <w:rsid w:val="0000246F"/>
    <w:rsid w:val="0002638A"/>
    <w:rsid w:val="00065958"/>
    <w:rsid w:val="000A6C9A"/>
    <w:rsid w:val="000C0735"/>
    <w:rsid w:val="000C3804"/>
    <w:rsid w:val="000D15DA"/>
    <w:rsid w:val="000D327B"/>
    <w:rsid w:val="001246CB"/>
    <w:rsid w:val="001A67C6"/>
    <w:rsid w:val="001C61BC"/>
    <w:rsid w:val="001D0991"/>
    <w:rsid w:val="001D138D"/>
    <w:rsid w:val="00206C16"/>
    <w:rsid w:val="00221751"/>
    <w:rsid w:val="002615A9"/>
    <w:rsid w:val="00267BC1"/>
    <w:rsid w:val="00293B73"/>
    <w:rsid w:val="00296D3F"/>
    <w:rsid w:val="002C4A29"/>
    <w:rsid w:val="002D1324"/>
    <w:rsid w:val="002F22FC"/>
    <w:rsid w:val="00305CBB"/>
    <w:rsid w:val="00334E49"/>
    <w:rsid w:val="003657FE"/>
    <w:rsid w:val="00366191"/>
    <w:rsid w:val="00374632"/>
    <w:rsid w:val="003F488A"/>
    <w:rsid w:val="00414C9A"/>
    <w:rsid w:val="00446B52"/>
    <w:rsid w:val="00457BD6"/>
    <w:rsid w:val="00457E55"/>
    <w:rsid w:val="00482A84"/>
    <w:rsid w:val="004901B2"/>
    <w:rsid w:val="004931FF"/>
    <w:rsid w:val="004B05D3"/>
    <w:rsid w:val="004B1401"/>
    <w:rsid w:val="004B58AB"/>
    <w:rsid w:val="004E49BC"/>
    <w:rsid w:val="00503DF3"/>
    <w:rsid w:val="00522A0B"/>
    <w:rsid w:val="0052480C"/>
    <w:rsid w:val="00585C2B"/>
    <w:rsid w:val="005975C6"/>
    <w:rsid w:val="005B635A"/>
    <w:rsid w:val="005D0110"/>
    <w:rsid w:val="005D7CCF"/>
    <w:rsid w:val="005E6846"/>
    <w:rsid w:val="006252CA"/>
    <w:rsid w:val="00630F07"/>
    <w:rsid w:val="00641443"/>
    <w:rsid w:val="0064611B"/>
    <w:rsid w:val="0064726F"/>
    <w:rsid w:val="00664CFF"/>
    <w:rsid w:val="00683784"/>
    <w:rsid w:val="00685849"/>
    <w:rsid w:val="006946E0"/>
    <w:rsid w:val="0070773D"/>
    <w:rsid w:val="00713327"/>
    <w:rsid w:val="00716416"/>
    <w:rsid w:val="007204AA"/>
    <w:rsid w:val="007547DC"/>
    <w:rsid w:val="00784892"/>
    <w:rsid w:val="007967FA"/>
    <w:rsid w:val="007A7D17"/>
    <w:rsid w:val="007B4623"/>
    <w:rsid w:val="007C4426"/>
    <w:rsid w:val="007E5DF0"/>
    <w:rsid w:val="007F6C1E"/>
    <w:rsid w:val="00811605"/>
    <w:rsid w:val="00830286"/>
    <w:rsid w:val="00840124"/>
    <w:rsid w:val="00860E49"/>
    <w:rsid w:val="008616EA"/>
    <w:rsid w:val="008644F1"/>
    <w:rsid w:val="00877DB7"/>
    <w:rsid w:val="008A2B63"/>
    <w:rsid w:val="008B2F4E"/>
    <w:rsid w:val="008E7744"/>
    <w:rsid w:val="0094668D"/>
    <w:rsid w:val="0098073E"/>
    <w:rsid w:val="009C3811"/>
    <w:rsid w:val="009D0F35"/>
    <w:rsid w:val="00A07309"/>
    <w:rsid w:val="00A450CD"/>
    <w:rsid w:val="00A54E29"/>
    <w:rsid w:val="00A844DD"/>
    <w:rsid w:val="00AA1D0A"/>
    <w:rsid w:val="00AB7D56"/>
    <w:rsid w:val="00AD4EC7"/>
    <w:rsid w:val="00AE05CA"/>
    <w:rsid w:val="00AE2A04"/>
    <w:rsid w:val="00B06C3F"/>
    <w:rsid w:val="00B06F99"/>
    <w:rsid w:val="00B13B89"/>
    <w:rsid w:val="00B164D3"/>
    <w:rsid w:val="00B20F0E"/>
    <w:rsid w:val="00B23124"/>
    <w:rsid w:val="00B235F6"/>
    <w:rsid w:val="00B276E8"/>
    <w:rsid w:val="00B57258"/>
    <w:rsid w:val="00B75781"/>
    <w:rsid w:val="00B96825"/>
    <w:rsid w:val="00BA08F0"/>
    <w:rsid w:val="00BA412B"/>
    <w:rsid w:val="00BE04FC"/>
    <w:rsid w:val="00BF12A5"/>
    <w:rsid w:val="00C256F4"/>
    <w:rsid w:val="00C31327"/>
    <w:rsid w:val="00C652E2"/>
    <w:rsid w:val="00C66AE7"/>
    <w:rsid w:val="00C76064"/>
    <w:rsid w:val="00CA0148"/>
    <w:rsid w:val="00CA203B"/>
    <w:rsid w:val="00CB2697"/>
    <w:rsid w:val="00CC2282"/>
    <w:rsid w:val="00CC3406"/>
    <w:rsid w:val="00CC3AE4"/>
    <w:rsid w:val="00CC67FB"/>
    <w:rsid w:val="00D44960"/>
    <w:rsid w:val="00D7405B"/>
    <w:rsid w:val="00DC6259"/>
    <w:rsid w:val="00DC7366"/>
    <w:rsid w:val="00DC76FA"/>
    <w:rsid w:val="00DE2EF3"/>
    <w:rsid w:val="00DF2B8B"/>
    <w:rsid w:val="00E02B7B"/>
    <w:rsid w:val="00E06E88"/>
    <w:rsid w:val="00E4551D"/>
    <w:rsid w:val="00E61D41"/>
    <w:rsid w:val="00E72283"/>
    <w:rsid w:val="00E76C5A"/>
    <w:rsid w:val="00E803AA"/>
    <w:rsid w:val="00E810F0"/>
    <w:rsid w:val="00E951E7"/>
    <w:rsid w:val="00EB55A3"/>
    <w:rsid w:val="00EB6162"/>
    <w:rsid w:val="00ED38A0"/>
    <w:rsid w:val="00ED4892"/>
    <w:rsid w:val="00EE238A"/>
    <w:rsid w:val="00EF01F4"/>
    <w:rsid w:val="00F35529"/>
    <w:rsid w:val="00F66AF0"/>
    <w:rsid w:val="00F748D9"/>
    <w:rsid w:val="00F9591E"/>
    <w:rsid w:val="00FA2B28"/>
    <w:rsid w:val="00FC1C84"/>
    <w:rsid w:val="00FC7886"/>
    <w:rsid w:val="00FF039D"/>
    <w:rsid w:val="00FF33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27"/>
    <w:pPr>
      <w:spacing w:after="200" w:line="276" w:lineRule="auto"/>
    </w:pPr>
    <w:rPr>
      <w:rFonts w:eastAsia="Times New Roman"/>
      <w:lang w:eastAsia="en-US"/>
    </w:rPr>
  </w:style>
  <w:style w:type="paragraph" w:styleId="Heading1">
    <w:name w:val="heading 1"/>
    <w:basedOn w:val="Normal"/>
    <w:link w:val="Heading1Char"/>
    <w:uiPriority w:val="99"/>
    <w:qFormat/>
    <w:rsid w:val="0071332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2">
    <w:name w:val="heading 2"/>
    <w:basedOn w:val="Normal"/>
    <w:next w:val="Normal"/>
    <w:link w:val="Heading2Char"/>
    <w:uiPriority w:val="99"/>
    <w:qFormat/>
    <w:rsid w:val="007133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8E774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3327"/>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71332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E7744"/>
    <w:rPr>
      <w:rFonts w:ascii="Cambria" w:hAnsi="Cambria" w:cs="Times New Roman"/>
      <w:b/>
      <w:bCs/>
      <w:sz w:val="26"/>
      <w:szCs w:val="26"/>
      <w:lang w:eastAsia="en-US"/>
    </w:rPr>
  </w:style>
  <w:style w:type="paragraph" w:styleId="NormalWeb">
    <w:name w:val="Normal (Web)"/>
    <w:basedOn w:val="Normal"/>
    <w:uiPriority w:val="99"/>
    <w:rsid w:val="00713327"/>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713327"/>
    <w:rPr>
      <w:rFonts w:cs="Times New Roman"/>
      <w:color w:val="0000FF"/>
      <w:u w:val="single"/>
    </w:rPr>
  </w:style>
  <w:style w:type="paragraph" w:customStyle="1" w:styleId="Default">
    <w:name w:val="Default"/>
    <w:uiPriority w:val="99"/>
    <w:rsid w:val="00713327"/>
    <w:pPr>
      <w:autoSpaceDE w:val="0"/>
      <w:autoSpaceDN w:val="0"/>
      <w:adjustRightInd w:val="0"/>
    </w:pPr>
    <w:rPr>
      <w:rFonts w:ascii="Times New Roman" w:eastAsia="Times New Roman" w:hAnsi="Times New Roman"/>
      <w:color w:val="000000"/>
      <w:sz w:val="24"/>
      <w:szCs w:val="24"/>
    </w:rPr>
  </w:style>
  <w:style w:type="paragraph" w:customStyle="1" w:styleId="1">
    <w:name w:val="Без интервала1"/>
    <w:uiPriority w:val="99"/>
    <w:rsid w:val="00713327"/>
  </w:style>
  <w:style w:type="paragraph" w:customStyle="1" w:styleId="c12">
    <w:name w:val="c12"/>
    <w:basedOn w:val="Normal"/>
    <w:uiPriority w:val="99"/>
    <w:rsid w:val="00713327"/>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DefaultParagraphFont"/>
    <w:uiPriority w:val="99"/>
    <w:rsid w:val="00713327"/>
    <w:rPr>
      <w:rFonts w:cs="Times New Roman"/>
    </w:rPr>
  </w:style>
  <w:style w:type="paragraph" w:customStyle="1" w:styleId="c3">
    <w:name w:val="c3"/>
    <w:basedOn w:val="Normal"/>
    <w:uiPriority w:val="99"/>
    <w:rsid w:val="00713327"/>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713327"/>
    <w:rPr>
      <w:rFonts w:cs="Times New Roman"/>
      <w:b/>
      <w:bCs/>
    </w:rPr>
  </w:style>
  <w:style w:type="paragraph" w:styleId="ListParagraph">
    <w:name w:val="List Paragraph"/>
    <w:basedOn w:val="Normal"/>
    <w:uiPriority w:val="99"/>
    <w:qFormat/>
    <w:rsid w:val="00D44960"/>
    <w:pPr>
      <w:ind w:left="720"/>
      <w:contextualSpacing/>
    </w:pPr>
  </w:style>
  <w:style w:type="paragraph" w:styleId="NoSpacing">
    <w:name w:val="No Spacing"/>
    <w:uiPriority w:val="99"/>
    <w:qFormat/>
    <w:rsid w:val="00E61D41"/>
    <w:rPr>
      <w:lang w:eastAsia="en-US"/>
    </w:rPr>
  </w:style>
  <w:style w:type="paragraph" w:styleId="BodyText">
    <w:name w:val="Body Text"/>
    <w:basedOn w:val="Normal"/>
    <w:link w:val="BodyTextChar"/>
    <w:uiPriority w:val="99"/>
    <w:rsid w:val="00F748D9"/>
    <w:pPr>
      <w:spacing w:after="0" w:line="240" w:lineRule="auto"/>
      <w:ind w:firstLine="567"/>
      <w:jc w:val="both"/>
    </w:pPr>
    <w:rPr>
      <w:rFonts w:ascii="Times New Roman" w:hAnsi="Times New Roman"/>
      <w:szCs w:val="24"/>
    </w:rPr>
  </w:style>
  <w:style w:type="character" w:customStyle="1" w:styleId="BodyTextChar">
    <w:name w:val="Body Text Char"/>
    <w:basedOn w:val="DefaultParagraphFont"/>
    <w:link w:val="BodyText"/>
    <w:uiPriority w:val="99"/>
    <w:locked/>
    <w:rsid w:val="00F748D9"/>
    <w:rPr>
      <w:rFonts w:ascii="Times New Roman" w:hAnsi="Times New Roman" w:cs="Times New Roman"/>
      <w:sz w:val="24"/>
      <w:szCs w:val="24"/>
    </w:rPr>
  </w:style>
  <w:style w:type="paragraph" w:customStyle="1" w:styleId="a">
    <w:name w:val="Литература"/>
    <w:basedOn w:val="BodyText"/>
    <w:uiPriority w:val="99"/>
    <w:rsid w:val="00F748D9"/>
    <w:pPr>
      <w:ind w:left="360" w:hanging="360"/>
    </w:pPr>
    <w:rPr>
      <w:sz w:val="21"/>
      <w:szCs w:val="21"/>
    </w:rPr>
  </w:style>
  <w:style w:type="table" w:styleId="TableGrid">
    <w:name w:val="Table Grid"/>
    <w:basedOn w:val="TableNormal"/>
    <w:uiPriority w:val="99"/>
    <w:rsid w:val="00FF03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D132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D1324"/>
    <w:rPr>
      <w:rFonts w:ascii="Calibri" w:hAnsi="Calibri" w:cs="Times New Roman"/>
    </w:rPr>
  </w:style>
  <w:style w:type="paragraph" w:styleId="Footer">
    <w:name w:val="footer"/>
    <w:basedOn w:val="Normal"/>
    <w:link w:val="FooterChar"/>
    <w:uiPriority w:val="99"/>
    <w:rsid w:val="002D132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1324"/>
    <w:rPr>
      <w:rFonts w:ascii="Calibri" w:hAnsi="Calibri" w:cs="Times New Roman"/>
    </w:rPr>
  </w:style>
  <w:style w:type="paragraph" w:styleId="BalloonText">
    <w:name w:val="Balloon Text"/>
    <w:basedOn w:val="Normal"/>
    <w:link w:val="BalloonTextChar"/>
    <w:uiPriority w:val="99"/>
    <w:semiHidden/>
    <w:rsid w:val="00F6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AF0"/>
    <w:rPr>
      <w:rFonts w:ascii="Tahoma" w:hAnsi="Tahoma" w:cs="Tahoma"/>
      <w:sz w:val="16"/>
      <w:szCs w:val="16"/>
    </w:rPr>
  </w:style>
  <w:style w:type="paragraph" w:customStyle="1" w:styleId="Style2">
    <w:name w:val="Style2"/>
    <w:basedOn w:val="Normal"/>
    <w:uiPriority w:val="99"/>
    <w:rsid w:val="0064726F"/>
    <w:pPr>
      <w:widowControl w:val="0"/>
      <w:autoSpaceDE w:val="0"/>
      <w:autoSpaceDN w:val="0"/>
      <w:adjustRightInd w:val="0"/>
      <w:spacing w:after="0" w:line="302" w:lineRule="exact"/>
      <w:ind w:firstLine="365"/>
      <w:jc w:val="both"/>
    </w:pPr>
    <w:rPr>
      <w:rFonts w:ascii="Times New Roman" w:hAnsi="Times New Roman"/>
      <w:sz w:val="24"/>
      <w:szCs w:val="24"/>
      <w:lang w:eastAsia="ru-RU"/>
    </w:rPr>
  </w:style>
  <w:style w:type="paragraph" w:customStyle="1" w:styleId="western">
    <w:name w:val="western"/>
    <w:basedOn w:val="Normal"/>
    <w:uiPriority w:val="99"/>
    <w:rsid w:val="00446B52"/>
    <w:pPr>
      <w:spacing w:before="100" w:beforeAutospacing="1" w:after="100" w:afterAutospacing="1" w:line="240" w:lineRule="auto"/>
    </w:pPr>
    <w:rPr>
      <w:rFonts w:ascii="Times New Roman" w:eastAsia="Calibri" w:hAnsi="Times New Roman"/>
      <w:sz w:val="24"/>
      <w:szCs w:val="24"/>
      <w:lang w:eastAsia="ru-RU"/>
    </w:rPr>
  </w:style>
  <w:style w:type="paragraph" w:customStyle="1" w:styleId="10">
    <w:name w:val="Абзац списка1"/>
    <w:basedOn w:val="Normal"/>
    <w:uiPriority w:val="99"/>
    <w:rsid w:val="008E7744"/>
    <w:pPr>
      <w:spacing w:after="0" w:line="240" w:lineRule="auto"/>
      <w:ind w:left="720"/>
    </w:pPr>
    <w:rPr>
      <w:rFonts w:eastAsia="Calibri"/>
      <w:sz w:val="24"/>
      <w:szCs w:val="24"/>
      <w:lang w:val="en-US"/>
    </w:rPr>
  </w:style>
</w:styles>
</file>

<file path=word/webSettings.xml><?xml version="1.0" encoding="utf-8"?>
<w:webSettings xmlns:r="http://schemas.openxmlformats.org/officeDocument/2006/relationships" xmlns:w="http://schemas.openxmlformats.org/wordprocessingml/2006/main">
  <w:divs>
    <w:div w:id="683433722">
      <w:marLeft w:val="0"/>
      <w:marRight w:val="0"/>
      <w:marTop w:val="0"/>
      <w:marBottom w:val="0"/>
      <w:divBdr>
        <w:top w:val="none" w:sz="0" w:space="0" w:color="auto"/>
        <w:left w:val="none" w:sz="0" w:space="0" w:color="auto"/>
        <w:bottom w:val="none" w:sz="0" w:space="0" w:color="auto"/>
        <w:right w:val="none" w:sz="0" w:space="0" w:color="auto"/>
      </w:divBdr>
    </w:div>
    <w:div w:id="683433723">
      <w:marLeft w:val="0"/>
      <w:marRight w:val="0"/>
      <w:marTop w:val="0"/>
      <w:marBottom w:val="0"/>
      <w:divBdr>
        <w:top w:val="none" w:sz="0" w:space="0" w:color="auto"/>
        <w:left w:val="none" w:sz="0" w:space="0" w:color="auto"/>
        <w:bottom w:val="none" w:sz="0" w:space="0" w:color="auto"/>
        <w:right w:val="none" w:sz="0" w:space="0" w:color="auto"/>
      </w:divBdr>
    </w:div>
    <w:div w:id="683433724">
      <w:marLeft w:val="0"/>
      <w:marRight w:val="0"/>
      <w:marTop w:val="0"/>
      <w:marBottom w:val="0"/>
      <w:divBdr>
        <w:top w:val="none" w:sz="0" w:space="0" w:color="auto"/>
        <w:left w:val="none" w:sz="0" w:space="0" w:color="auto"/>
        <w:bottom w:val="none" w:sz="0" w:space="0" w:color="auto"/>
        <w:right w:val="none" w:sz="0" w:space="0" w:color="auto"/>
      </w:divBdr>
    </w:div>
    <w:div w:id="683433725">
      <w:marLeft w:val="0"/>
      <w:marRight w:val="0"/>
      <w:marTop w:val="0"/>
      <w:marBottom w:val="0"/>
      <w:divBdr>
        <w:top w:val="none" w:sz="0" w:space="0" w:color="auto"/>
        <w:left w:val="none" w:sz="0" w:space="0" w:color="auto"/>
        <w:bottom w:val="none" w:sz="0" w:space="0" w:color="auto"/>
        <w:right w:val="none" w:sz="0" w:space="0" w:color="auto"/>
      </w:divBdr>
    </w:div>
    <w:div w:id="683433726">
      <w:marLeft w:val="0"/>
      <w:marRight w:val="0"/>
      <w:marTop w:val="0"/>
      <w:marBottom w:val="0"/>
      <w:divBdr>
        <w:top w:val="none" w:sz="0" w:space="0" w:color="auto"/>
        <w:left w:val="none" w:sz="0" w:space="0" w:color="auto"/>
        <w:bottom w:val="none" w:sz="0" w:space="0" w:color="auto"/>
        <w:right w:val="none" w:sz="0" w:space="0" w:color="auto"/>
      </w:divBdr>
    </w:div>
    <w:div w:id="683433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11</Pages>
  <Words>2387</Words>
  <Characters>13610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WiZaRd</cp:lastModifiedBy>
  <cp:revision>10</cp:revision>
  <cp:lastPrinted>2015-10-02T07:13:00Z</cp:lastPrinted>
  <dcterms:created xsi:type="dcterms:W3CDTF">2018-01-20T05:21:00Z</dcterms:created>
  <dcterms:modified xsi:type="dcterms:W3CDTF">2018-03-21T14:55:00Z</dcterms:modified>
</cp:coreProperties>
</file>