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5A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администратирования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применения ИКТ (информационно-коммуникативных технологий)</w:t>
      </w:r>
      <w:r w:rsidR="00814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CED" w:rsidRPr="00814CED" w:rsidRDefault="00814CED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25A" w:rsidRPr="00814CED" w:rsidRDefault="00AB125A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доступе к информационным системам и информационно-телекоммуникационным сетям;</w:t>
      </w:r>
    </w:p>
    <w:p w:rsidR="00AB125A" w:rsidRPr="00814CED" w:rsidRDefault="00AB125A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4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Наличие оборудования:</w:t>
      </w:r>
    </w:p>
    <w:p w:rsidR="00AB125A" w:rsidRPr="00814CED" w:rsidRDefault="00AB125A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Оборудованный компьютерный класс</w:t>
      </w:r>
    </w:p>
    <w:p w:rsidR="00AB125A" w:rsidRPr="00814CED" w:rsidRDefault="00AB125A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 ученические- 10 + 1 учителя</w:t>
      </w:r>
    </w:p>
    <w:p w:rsidR="00AB125A" w:rsidRPr="00814CED" w:rsidRDefault="00AB125A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Моноблок учительский- 1 (кабинет ОБЖ,</w:t>
      </w:r>
      <w:r w:rsid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и обществознания)</w:t>
      </w:r>
    </w:p>
    <w:p w:rsidR="00AB125A" w:rsidRPr="00814CED" w:rsidRDefault="00AB125A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 ученический для старшей школы - 2</w:t>
      </w:r>
    </w:p>
    <w:p w:rsidR="00AB125A" w:rsidRPr="00814CED" w:rsidRDefault="00FB75BD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Планшет</w:t>
      </w:r>
      <w:r w:rsidR="00AB125A"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ученический для младшей школы - </w:t>
      </w: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AB125A" w:rsidRPr="00814CED" w:rsidRDefault="00FB75BD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B125A"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администрации школы- </w:t>
      </w: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B125A"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ПК</w:t>
      </w:r>
    </w:p>
    <w:p w:rsidR="00AB125A" w:rsidRPr="00814CED" w:rsidRDefault="00AB125A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доска- 1</w:t>
      </w:r>
    </w:p>
    <w:p w:rsidR="00AB125A" w:rsidRPr="00814CED" w:rsidRDefault="00FB75BD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125A" w:rsidRPr="00814CED" w:rsidRDefault="00AB125A" w:rsidP="0081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компьютеры и ноутбуки имеют выход в Интернет. Скорость подключения - 512 Мб</w:t>
      </w:r>
    </w:p>
    <w:p w:rsidR="00A17DEF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В свободном доступе для учащихся – 1</w:t>
      </w:r>
      <w:r w:rsidR="00FB75BD" w:rsidRPr="00814CE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компьютеров, для учителей – </w:t>
      </w:r>
      <w:r w:rsidR="00FB75BD" w:rsidRPr="00814C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компьютеров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5BD" w:rsidRPr="00814C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B75BD" w:rsidRPr="00814CED">
        <w:rPr>
          <w:rFonts w:ascii="Times New Roman" w:eastAsia="Times New Roman" w:hAnsi="Times New Roman" w:cs="Times New Roman"/>
          <w:sz w:val="28"/>
          <w:szCs w:val="28"/>
        </w:rPr>
        <w:t xml:space="preserve"> имеется 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локальн</w:t>
      </w:r>
      <w:r w:rsidR="00FB75BD" w:rsidRPr="00814CED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сеть</w:t>
      </w:r>
      <w:r w:rsidR="00FB75BD" w:rsidRPr="00814C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B75BD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согласно графика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работы. 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Интренет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может воспользоваться техническими и сетевыми ресурсами для выполнения учебных задач.</w:t>
      </w:r>
    </w:p>
    <w:p w:rsidR="00FB75BD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</w:t>
      </w:r>
    </w:p>
    <w:p w:rsidR="00FB75BD" w:rsidRPr="00814CED" w:rsidRDefault="00FB75BD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t>повысить эффективность учебных занятий, так как:</w:t>
      </w:r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br/>
      </w: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компьютер позволяет включить </w:t>
      </w:r>
      <w:proofErr w:type="spellStart"/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t xml:space="preserve"> интеграционные процессы, так как он по своей сути инструмент </w:t>
      </w:r>
      <w:proofErr w:type="spellStart"/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t>надпредметный</w:t>
      </w:r>
      <w:proofErr w:type="spellEnd"/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сетевые возможности компьютера позволяют выйти в поисках необходимой </w:t>
      </w:r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 за рамки учебной аудитории, того объема информации, которая предоставляется учителем или родителями.</w:t>
      </w:r>
      <w:r w:rsidR="000A1A39" w:rsidRPr="00814CED">
        <w:rPr>
          <w:rFonts w:ascii="Times New Roman" w:eastAsia="Times New Roman" w:hAnsi="Times New Roman" w:cs="Times New Roman"/>
          <w:sz w:val="28"/>
          <w:szCs w:val="28"/>
        </w:rPr>
        <w:br/>
        <w:t>В школе создан, постоянно пополняющийся и обновляющийся сайт, на котором располагается информация:</w:t>
      </w:r>
    </w:p>
    <w:p w:rsidR="00FB75BD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— о школе и её основных направлениях;</w:t>
      </w:r>
    </w:p>
    <w:p w:rsidR="00FB75BD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— об истории и развитии школы и её традициях; </w:t>
      </w:r>
    </w:p>
    <w:p w:rsidR="00FB75BD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— об учащихся;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— о педагогических работниках и т.д.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Школа  имеет доступ к сети Интернет.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Назначен ответственный за работу «точки доступа к сети Интернет» в ОУ.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Координация и информационно – методическое обеспечение осуществляется заместителем директора школы по У</w:t>
      </w:r>
      <w:r w:rsidR="00FB75BD" w:rsidRPr="0081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В ОУ Разработаны и утверждены: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Правила использования сети Интернет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Регламент по работе учителей и школьников в сети Интернет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Список разрешённых и запрещённых сайтов</w:t>
      </w:r>
    </w:p>
    <w:p w:rsidR="000A1A39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Список запрещённых сайтов из Федерального списка экстремистских материалов</w:t>
      </w:r>
    </w:p>
    <w:p w:rsidR="00814CED" w:rsidRPr="00814CED" w:rsidRDefault="00814CED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A39" w:rsidRPr="00814CED" w:rsidRDefault="000A1A39" w:rsidP="00814CE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ИНФОРМАЦИЯ </w:t>
      </w:r>
    </w:p>
    <w:p w:rsidR="000A1A39" w:rsidRPr="00814CED" w:rsidRDefault="000A1A39" w:rsidP="00814CE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14CE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доступ</w:t>
      </w:r>
      <w:proofErr w:type="gramEnd"/>
      <w:r w:rsidRPr="00814CE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к которой учащихся запрещен.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1.Пропаганда войны, разжигание ненависти и вражды, пропаганда порнографии и антиобщественного поведения: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 .Злоупотребление свободой СМИ /экстремизм: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3.Злоупотребление свободой СМИ / наркотические средства: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4.Злоупотребление свободой СМИ / информация с огра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softHyphen/>
        <w:t>ниченным доступом: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сведения о специальных средствах, технических приемах и тактике проведения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операции.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5 .Злоупотребление свободой СМИ / скрытое воздействие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информация, содержащая скрытые вставки и иные технические способы 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lastRenderedPageBreak/>
        <w:t>воздействия на подсознание людей и (или) оказывающих вредное влияние на их здоровье.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6.Экстремистские материалы или экстремистская деятельность (экстремизм):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этнической, социальной, расовой, национальной или религиозной группы;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подрыв безопасности Российской Федерации;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захват или присвоение властных полномочий;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создание незаконных вооруженных формирований;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унижение национального достоинства;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применение насилия в отношении представителя государственной власти либо на угрозу применения насилия в отношении представителя 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 или его близких в связи с исполнением им своих должностных обязанностей;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7 .Вредоносные программы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8 .Преступления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оскорбление (унижение чести и достоинства другого лица, выраженное в неприлично форме);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склонение к потреблению наркотических средств и психотропных веществ;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незаконное распространение или рекламирование порнографических материалов;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публичные призывы к осуществлению экстремистской деятельности;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- публичные призывы к развязыванию агрессивной войны.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9.Ненадлежащая реклама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информация, содержащая рекламу алкогольной продукции и табачных изделий.</w:t>
      </w:r>
    </w:p>
    <w:p w:rsidR="000A1A39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10 .Инф</w:t>
      </w:r>
      <w:r w:rsidR="00814CED">
        <w:rPr>
          <w:rFonts w:ascii="Times New Roman" w:eastAsia="Times New Roman" w:hAnsi="Times New Roman" w:cs="Times New Roman"/>
          <w:sz w:val="28"/>
          <w:szCs w:val="28"/>
        </w:rPr>
        <w:t>ормация с ограниченным доступом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814CED" w:rsidRPr="00814CED" w:rsidRDefault="00814CED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A39" w:rsidRPr="00814CED" w:rsidRDefault="000A1A39" w:rsidP="00814CE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 ИНФОРМАЦИЯ </w:t>
      </w:r>
      <w:r w:rsidRPr="00814C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14CE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несовместимая с задачами образования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1. Алкоголь: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Реклама алкоголя, пропаганда потребления алкоголя. Сайты компаний, производящих алкогольную продукцию.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2. Баннеры и рекламные программы: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Баннерные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сети, всплывающая реклама, рекламные программы.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3. Вождение и автомобили: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</w:r>
      <w:r w:rsidRPr="00814CED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Несовместимая с задачами образования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Досуг и развлечения: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Несовместимая с задачами образования информация в виде фотоальбомов и рейтингов фотографий, открыток, гороскопов, сонников, гаданий, магии, астрологии,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ТВ-программ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, прогнозов погоды, тестов, рейтингов, фотоконкурсов, конкурсов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, несовместимая с задачами образования информация о туризме, путешествиях, тостах, поздравлениях, кроссвордах,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сканвордах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, ответов к ним,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фэнтези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и фантастике, кулинарии, рецептах, диетах, моде, одежде, обуви, модных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аксессуарах, показах мод, текстах песен, кино, 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, анекдотах, приколах, слухах, сайтах и журналы для женщин и для мужчин, желтая пресса,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онлайн-ТВ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радио, знаменитости, косметика, парфюмерия, прически, ювелирные украшения.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Здоровье и медицина: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Несовместимая с задачами образования информация о шейпинге, фигуре, похудении, медицине, медицинских учреждениях, лекарствах, оборудовании, а также иных материалах по теме «Здоровье и медицина», которые, являясь академическими, по сути, могут быть также отнесены к другим категориям, например, порнография, трупы и т.п.</w:t>
      </w:r>
      <w:proofErr w:type="gramEnd"/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6. Компьютерные игры: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образования).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Несовместимая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с задачами образования компьютерные онлайновые и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оффлайновые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игры, советы для игроков и ключи для прохождения игр, игровые форумы и чаты.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7.Корпоративные сайты, Интернет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t>редставительства негосударственных учреждений: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Содержащие несовместимую с задачами образования информацию сайты коммерческих фирм, компаний, предприятий, организаций.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8. Личная и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немодерируемая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информация: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Немодерируемые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 (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блоги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9. Отправка SMS с использованием Интернет-ресурсов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Сайты, предлагающие услуги по отправке SMS-сообщений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10.Модерируемые доски объявлений: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</w:r>
      <w:r w:rsidRPr="00814C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Содержащие несовместимую с задачами образования информацию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модерируемые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доски сообщений/объявлений, а также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модерируемые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чаты.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11. Нелегальная помощь школьникам и студентам: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Банки готовых рефератов, эссе, дипломных работ и проч.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12. Неприличный и грубый юмор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Неэтичные анекдоты и шутки, в частности обыгрывающие особенности физиологии человека.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13. Нижнее белье, купальники: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Сайты, на которых рекламируется и изображается нижнее белье и купальники.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14. 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— казино и тотализаторы: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Электронные казино, тотализаторы, игры на деньги, конкурсы и проч.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15. Платные сайты: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Сайты, на которых вывешено объявление о платности посещения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веб-страниц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16.Поиск работы, резюме, вакансии: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Содержащие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несовместимую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с задачами образования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Интернет-представительства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кадровых агентств, банки вакансий и резюме.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17.Поисковые системы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Содержащие несовместимую с задачами образования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Интернет-каталоги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>, системы поиска и навигации в сети Интернет.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18.Религии и атеизм: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Сайты, содержащие несовместимую с задачами образования информацию религиозной направленности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19. Системы поиска изображений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Системы для поиска изображений в сети Интернет по ключевому слову или словосочетанию.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20. СМИ: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Содержащие несовместимую с задачами образования информацию новостные ресурсы и сайты СМИ (радио, телевидения, печати)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22. Табак, реклама табака, пропаганда потребления табака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Сайты, пропагандирующие потребление табака. Реклама табака и изделий из него.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Торговля и реклама: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Содержащие несовместимую с задачами образования информацию сайты следующих категорий: аукционы, распродажи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Интернет-магазины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lastRenderedPageBreak/>
        <w:t>консалтинг, деловая литература, дом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ремонт, строительство, недвижимость, аренда недвижимости, покупка недвижимости, продажа услуг мобильной связи (например, картинки и мелодии для сотовых телефонов), заработок в сети Интернет, е-бизнес</w:t>
      </w:r>
      <w:proofErr w:type="gramEnd"/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24.Убийства, насилие: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Сайты, содержащие описания или изображения убийств, мертвых тел, насилия и т. п. Сайты, пропагандирующие жестокое обращение с животными.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25. Чаты: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образования).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 xml:space="preserve">Несовместимые с задачами образования сайты для анонимного общения в режиме 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26. Здоровье: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Сайты, чаты, форумы секс меньшинств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27. Экология: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Сайты, призывающие к нанесению ущерба экологии, загрязнению окружающей среды и т. п.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28. Сбор средств через Интернет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Сайты с информацией для сбора материальных сре</w:t>
      </w:r>
      <w:proofErr w:type="gramStart"/>
      <w:r w:rsidRPr="00814CED"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 w:rsidRPr="00814CED">
        <w:rPr>
          <w:rFonts w:ascii="Times New Roman" w:eastAsia="Times New Roman" w:hAnsi="Times New Roman" w:cs="Times New Roman"/>
          <w:sz w:val="28"/>
          <w:szCs w:val="28"/>
        </w:rPr>
        <w:t>ользу политических партий, религиозных, общественных организаций политической, коммерческой направленности, сект и т. п.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29. Пропаганда войны: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(ресурсы данной категории, несовместимые с задачами образования)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Сайты, рекрутирующие в организации военизированного толка, а также, могущие содержать информацию об изготовлении оружия в домашних условиях и т.п.</w:t>
      </w: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A39" w:rsidRPr="00814CED" w:rsidRDefault="000A1A39" w:rsidP="0081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CED">
        <w:rPr>
          <w:rFonts w:ascii="Times New Roman" w:eastAsia="Times New Roman" w:hAnsi="Times New Roman" w:cs="Times New Roman"/>
          <w:sz w:val="28"/>
          <w:szCs w:val="28"/>
        </w:rPr>
        <w:t>Контроль использования учащимися сети Интернет осуществляется с помощью программно-технических средств (</w:t>
      </w:r>
      <w:proofErr w:type="spellStart"/>
      <w:r w:rsidRPr="00814CED">
        <w:rPr>
          <w:rFonts w:ascii="Times New Roman" w:eastAsia="Times New Roman" w:hAnsi="Times New Roman" w:cs="Times New Roman"/>
          <w:sz w:val="28"/>
          <w:szCs w:val="28"/>
        </w:rPr>
        <w:t>контент-фильтрации</w:t>
      </w:r>
      <w:proofErr w:type="spellEnd"/>
      <w:r w:rsidRPr="00814CED">
        <w:rPr>
          <w:rFonts w:ascii="Times New Roman" w:eastAsia="Times New Roman" w:hAnsi="Times New Roman" w:cs="Times New Roman"/>
          <w:sz w:val="28"/>
          <w:szCs w:val="28"/>
        </w:rPr>
        <w:t>) и визуального контроля.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Ведется журнал учета работы в Интернет.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Контроль за учащимися сети Интернет осуществляют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1) во время проведения занятий – учитель, проводящий занятие;</w:t>
      </w:r>
      <w:r w:rsidRPr="00814CED">
        <w:rPr>
          <w:rFonts w:ascii="Times New Roman" w:eastAsia="Times New Roman" w:hAnsi="Times New Roman" w:cs="Times New Roman"/>
          <w:sz w:val="28"/>
          <w:szCs w:val="28"/>
        </w:rPr>
        <w:br/>
        <w:t>2) во время использования сети Интернет для свободной работы учащихся — лицо, назначенное приказом директора школы по вопросам регламентации доступа к информации в Интернете.</w:t>
      </w:r>
    </w:p>
    <w:p w:rsidR="000A1A39" w:rsidRPr="00814CED" w:rsidRDefault="000A1A39" w:rsidP="00814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1A39" w:rsidRPr="00814CED" w:rsidSect="00A1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A39"/>
    <w:rsid w:val="000A1A39"/>
    <w:rsid w:val="00814CED"/>
    <w:rsid w:val="00A17DEF"/>
    <w:rsid w:val="00AB125A"/>
    <w:rsid w:val="00FB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FFA08-8F00-46BF-86F2-2E2711A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2016-02-26T07:15:00Z</dcterms:created>
  <dcterms:modified xsi:type="dcterms:W3CDTF">2016-02-26T09:15:00Z</dcterms:modified>
</cp:coreProperties>
</file>